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Ind w:w="-318" w:type="dxa"/>
        <w:tblLook w:val="01E0" w:firstRow="1" w:lastRow="1" w:firstColumn="1" w:lastColumn="1" w:noHBand="0" w:noVBand="0"/>
      </w:tblPr>
      <w:tblGrid>
        <w:gridCol w:w="4361"/>
        <w:gridCol w:w="5846"/>
      </w:tblGrid>
      <w:tr w:rsidR="00DB4D8B" w:rsidRPr="00DB4D8B" w14:paraId="5558C68A" w14:textId="77777777" w:rsidTr="00571FB1">
        <w:tc>
          <w:tcPr>
            <w:tcW w:w="4361" w:type="dxa"/>
            <w:shd w:val="clear" w:color="auto" w:fill="auto"/>
          </w:tcPr>
          <w:p w14:paraId="317F684E" w14:textId="77777777" w:rsidR="00DB4D8B" w:rsidRPr="00DB4D8B" w:rsidRDefault="00DB4D8B" w:rsidP="00571FB1">
            <w:pPr>
              <w:spacing w:after="60"/>
              <w:jc w:val="center"/>
              <w:rPr>
                <w:rFonts w:eastAsia="Calibri"/>
                <w:bCs/>
                <w:spacing w:val="-8"/>
                <w:sz w:val="26"/>
                <w:szCs w:val="26"/>
              </w:rPr>
            </w:pPr>
            <w:bookmarkStart w:id="0" w:name="bookmark0"/>
            <w:r w:rsidRPr="00DB4D8B">
              <w:rPr>
                <w:rFonts w:eastAsia="Calibri"/>
                <w:bCs/>
                <w:spacing w:val="-8"/>
                <w:sz w:val="26"/>
                <w:szCs w:val="26"/>
              </w:rPr>
              <w:t>SỞ GDĐT BẮC GIANG</w:t>
            </w:r>
          </w:p>
          <w:p w14:paraId="7FD14FB3" w14:textId="03C51EEF" w:rsidR="00DB4D8B" w:rsidRPr="00DB4D8B" w:rsidRDefault="00DB4D8B" w:rsidP="00571FB1">
            <w:pPr>
              <w:spacing w:after="60"/>
              <w:jc w:val="center"/>
              <w:rPr>
                <w:rFonts w:eastAsia="Calibri"/>
                <w:b/>
                <w:spacing w:val="-8"/>
                <w:sz w:val="26"/>
                <w:szCs w:val="26"/>
              </w:rPr>
            </w:pPr>
            <w:r w:rsidRPr="00DB4D8B">
              <w:rPr>
                <w:rFonts w:eastAsia="Calibri"/>
                <w:b/>
                <w:bCs/>
                <w:noProof/>
                <w:spacing w:val="-8"/>
                <w:sz w:val="26"/>
                <w:szCs w:val="26"/>
              </w:rPr>
              <mc:AlternateContent>
                <mc:Choice Requires="wps">
                  <w:drawing>
                    <wp:anchor distT="0" distB="0" distL="114300" distR="114300" simplePos="0" relativeHeight="251656192" behindDoc="0" locked="0" layoutInCell="1" allowOverlap="1" wp14:anchorId="23226A4C" wp14:editId="0B8CB5D4">
                      <wp:simplePos x="0" y="0"/>
                      <wp:positionH relativeFrom="column">
                        <wp:posOffset>682625</wp:posOffset>
                      </wp:positionH>
                      <wp:positionV relativeFrom="paragraph">
                        <wp:posOffset>204470</wp:posOffset>
                      </wp:positionV>
                      <wp:extent cx="1095375" cy="0"/>
                      <wp:effectExtent l="8255" t="9525" r="1079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BCD56D" id="_x0000_t32" coordsize="21600,21600" o:spt="32" o:oned="t" path="m,l21600,21600e" filled="f">
                      <v:path arrowok="t" fillok="f" o:connecttype="none"/>
                      <o:lock v:ext="edit" shapetype="t"/>
                    </v:shapetype>
                    <v:shape id="Straight Arrow Connector 3" o:spid="_x0000_s1026" type="#_x0000_t32" style="position:absolute;margin-left:53.75pt;margin-top:16.1pt;width:86.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"/>
                  </w:pict>
                </mc:Fallback>
              </mc:AlternateContent>
            </w:r>
            <w:r w:rsidRPr="00DB4D8B">
              <w:rPr>
                <w:rFonts w:eastAsia="Calibri"/>
                <w:b/>
                <w:bCs/>
                <w:spacing w:val="-8"/>
                <w:sz w:val="26"/>
                <w:szCs w:val="26"/>
              </w:rPr>
              <w:t>TRƯỜNG</w:t>
            </w:r>
            <w:r w:rsidRPr="00DB4D8B">
              <w:rPr>
                <w:rFonts w:eastAsia="Calibri"/>
                <w:b/>
                <w:spacing w:val="-8"/>
                <w:sz w:val="26"/>
                <w:szCs w:val="26"/>
              </w:rPr>
              <w:t xml:space="preserve"> THPT </w:t>
            </w:r>
            <w:r w:rsidR="00BB0B32">
              <w:rPr>
                <w:rFonts w:eastAsia="Calibri"/>
                <w:b/>
                <w:spacing w:val="-8"/>
                <w:sz w:val="26"/>
                <w:szCs w:val="26"/>
              </w:rPr>
              <w:t>HIỆP HÒA SỐ 4</w:t>
            </w:r>
          </w:p>
          <w:p w14:paraId="1BEB7E4A" w14:textId="77777777" w:rsidR="00DB4D8B" w:rsidRPr="00DB4D8B" w:rsidRDefault="00DB4D8B" w:rsidP="00571FB1">
            <w:pPr>
              <w:spacing w:after="60"/>
              <w:jc w:val="center"/>
              <w:rPr>
                <w:rFonts w:eastAsia="Calibri"/>
                <w:b/>
                <w:szCs w:val="28"/>
              </w:rPr>
            </w:pPr>
          </w:p>
          <w:p w14:paraId="3458A4E4" w14:textId="13450477" w:rsidR="00DB4D8B" w:rsidRPr="00DB4D8B" w:rsidRDefault="00DB4D8B" w:rsidP="004F74E1">
            <w:pPr>
              <w:spacing w:after="60"/>
              <w:jc w:val="center"/>
              <w:rPr>
                <w:rFonts w:eastAsia="Calibri"/>
                <w:b/>
                <w:szCs w:val="28"/>
              </w:rPr>
            </w:pPr>
            <w:r w:rsidRPr="00DB4D8B">
              <w:rPr>
                <w:rFonts w:eastAsia="Calibri"/>
                <w:szCs w:val="28"/>
              </w:rPr>
              <w:t>Số:       /KH- THPT</w:t>
            </w:r>
            <w:r w:rsidR="00BB0B32">
              <w:rPr>
                <w:rFonts w:eastAsia="Calibri"/>
                <w:szCs w:val="28"/>
              </w:rPr>
              <w:t>HH</w:t>
            </w:r>
            <w:r w:rsidR="004F74E1">
              <w:rPr>
                <w:rFonts w:eastAsia="Calibri"/>
                <w:szCs w:val="28"/>
              </w:rPr>
              <w:t>4</w:t>
            </w:r>
          </w:p>
        </w:tc>
        <w:tc>
          <w:tcPr>
            <w:tcW w:w="5846" w:type="dxa"/>
            <w:shd w:val="clear" w:color="auto" w:fill="auto"/>
          </w:tcPr>
          <w:p w14:paraId="47BA87A9" w14:textId="77777777" w:rsidR="00DB4D8B" w:rsidRPr="00DB4D8B" w:rsidRDefault="00DB4D8B" w:rsidP="00571FB1">
            <w:pPr>
              <w:spacing w:after="60"/>
              <w:ind w:left="-81"/>
              <w:jc w:val="center"/>
              <w:rPr>
                <w:rFonts w:eastAsia="Calibri"/>
                <w:b/>
                <w:bCs/>
                <w:spacing w:val="-8"/>
                <w:szCs w:val="28"/>
              </w:rPr>
            </w:pPr>
            <w:r w:rsidRPr="00DB4D8B">
              <w:rPr>
                <w:rFonts w:eastAsia="Calibri"/>
                <w:b/>
                <w:bCs/>
                <w:spacing w:val="-8"/>
                <w:szCs w:val="28"/>
              </w:rPr>
              <w:t>CỘNG HÒA XÃ HỘI CHỦ NGHĨA VIỆT NAM</w:t>
            </w:r>
          </w:p>
          <w:p w14:paraId="59F32726" w14:textId="08C81B7A" w:rsidR="00DB4D8B" w:rsidRPr="00DB4D8B" w:rsidRDefault="00DB4D8B" w:rsidP="00571FB1">
            <w:pPr>
              <w:spacing w:after="60"/>
              <w:jc w:val="center"/>
              <w:rPr>
                <w:rFonts w:eastAsia="Calibri"/>
                <w:b/>
                <w:bCs/>
                <w:szCs w:val="28"/>
              </w:rPr>
            </w:pPr>
            <w:r w:rsidRPr="00DB4D8B">
              <w:rPr>
                <w:rFonts w:eastAsia="Calibri"/>
                <w:b/>
                <w:bCs/>
                <w:noProof/>
                <w:szCs w:val="28"/>
              </w:rPr>
              <mc:AlternateContent>
                <mc:Choice Requires="wps">
                  <w:drawing>
                    <wp:anchor distT="0" distB="0" distL="114300" distR="114300" simplePos="0" relativeHeight="251658240" behindDoc="0" locked="0" layoutInCell="1" allowOverlap="1" wp14:anchorId="7A54A778" wp14:editId="706FB6E3">
                      <wp:simplePos x="0" y="0"/>
                      <wp:positionH relativeFrom="column">
                        <wp:posOffset>742315</wp:posOffset>
                      </wp:positionH>
                      <wp:positionV relativeFrom="paragraph">
                        <wp:posOffset>208915</wp:posOffset>
                      </wp:positionV>
                      <wp:extent cx="2057400" cy="0"/>
                      <wp:effectExtent l="8255" t="9525" r="1079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833294" id="Straight Arrow Connector 2" o:spid="_x0000_s1026" type="#_x0000_t32" style="position:absolute;margin-left:58.45pt;margin-top:16.45pt;width:16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"/>
                  </w:pict>
                </mc:Fallback>
              </mc:AlternateContent>
            </w:r>
            <w:r w:rsidRPr="00DB4D8B">
              <w:rPr>
                <w:rFonts w:eastAsia="Calibri"/>
                <w:b/>
                <w:bCs/>
                <w:szCs w:val="28"/>
              </w:rPr>
              <w:t>Độc lập- Tự do- Hạnh phúc</w:t>
            </w:r>
          </w:p>
          <w:p w14:paraId="6031C4F4" w14:textId="77777777" w:rsidR="00DB4D8B" w:rsidRPr="00DB4D8B" w:rsidRDefault="00DB4D8B" w:rsidP="00571FB1">
            <w:pPr>
              <w:spacing w:after="60"/>
              <w:jc w:val="center"/>
              <w:rPr>
                <w:rFonts w:eastAsia="Calibri"/>
                <w:bCs/>
                <w:i/>
                <w:szCs w:val="28"/>
              </w:rPr>
            </w:pPr>
          </w:p>
          <w:p w14:paraId="705DB0E9" w14:textId="104E80FF" w:rsidR="00DB4D8B" w:rsidRPr="00DB4D8B" w:rsidRDefault="00BB0B32" w:rsidP="002777A2">
            <w:pPr>
              <w:spacing w:after="60"/>
              <w:jc w:val="center"/>
              <w:rPr>
                <w:rFonts w:eastAsia="Calibri"/>
                <w:bCs/>
                <w:i/>
                <w:szCs w:val="28"/>
              </w:rPr>
            </w:pPr>
            <w:r>
              <w:rPr>
                <w:rFonts w:eastAsia="Calibri"/>
                <w:bCs/>
                <w:i/>
                <w:szCs w:val="28"/>
              </w:rPr>
              <w:t>Hiệp Hòa</w:t>
            </w:r>
            <w:r w:rsidR="00DB4D8B" w:rsidRPr="00DB4D8B">
              <w:rPr>
                <w:rFonts w:eastAsia="Calibri"/>
                <w:bCs/>
                <w:i/>
                <w:szCs w:val="28"/>
              </w:rPr>
              <w:t xml:space="preserve">, ngày </w:t>
            </w:r>
            <w:r w:rsidR="002777A2">
              <w:rPr>
                <w:rFonts w:eastAsia="Calibri"/>
                <w:bCs/>
                <w:i/>
                <w:szCs w:val="28"/>
              </w:rPr>
              <w:t>29</w:t>
            </w:r>
            <w:r w:rsidR="00DB4D8B" w:rsidRPr="00DB4D8B">
              <w:rPr>
                <w:rFonts w:eastAsia="Calibri"/>
                <w:bCs/>
                <w:i/>
                <w:szCs w:val="28"/>
              </w:rPr>
              <w:t xml:space="preserve"> tháng </w:t>
            </w:r>
            <w:r w:rsidR="002777A2">
              <w:rPr>
                <w:rFonts w:eastAsia="Calibri"/>
                <w:bCs/>
                <w:i/>
                <w:szCs w:val="28"/>
              </w:rPr>
              <w:t>9</w:t>
            </w:r>
            <w:r w:rsidR="00DB4D8B" w:rsidRPr="00DB4D8B">
              <w:rPr>
                <w:rFonts w:eastAsia="Calibri"/>
                <w:bCs/>
                <w:i/>
                <w:szCs w:val="28"/>
              </w:rPr>
              <w:t xml:space="preserve"> năm 2024</w:t>
            </w:r>
          </w:p>
        </w:tc>
      </w:tr>
    </w:tbl>
    <w:p w14:paraId="49C58B8D" w14:textId="77777777" w:rsidR="00DB4D8B" w:rsidRPr="00DB4D8B" w:rsidRDefault="00DB4D8B" w:rsidP="00DB4D8B">
      <w:pPr>
        <w:pStyle w:val="Heading20"/>
        <w:shd w:val="clear" w:color="auto" w:fill="auto"/>
        <w:spacing w:before="0" w:after="0" w:line="240" w:lineRule="auto"/>
        <w:ind w:left="20"/>
        <w:rPr>
          <w:rStyle w:val="Heading2155pt"/>
          <w:rFonts w:ascii="Times New Roman" w:hAnsi="Times New Roman" w:cs="Times New Roman"/>
          <w:color w:val="000000"/>
          <w:sz w:val="28"/>
          <w:szCs w:val="28"/>
          <w:lang w:eastAsia="vi-VN"/>
        </w:rPr>
      </w:pPr>
    </w:p>
    <w:p w14:paraId="3A877DE2" w14:textId="77777777" w:rsidR="00DB4D8B" w:rsidRPr="004F74E1" w:rsidRDefault="00DB4D8B" w:rsidP="00DB4D8B">
      <w:pPr>
        <w:pStyle w:val="Heading20"/>
        <w:shd w:val="clear" w:color="auto" w:fill="auto"/>
        <w:spacing w:before="0" w:after="0" w:line="240" w:lineRule="auto"/>
        <w:ind w:left="20"/>
        <w:rPr>
          <w:rStyle w:val="Heading2155pt"/>
          <w:rFonts w:ascii="Times New Roman" w:hAnsi="Times New Roman" w:cs="Times New Roman"/>
          <w:b/>
          <w:color w:val="000000"/>
          <w:sz w:val="28"/>
          <w:szCs w:val="28"/>
          <w:lang w:eastAsia="vi-VN"/>
        </w:rPr>
      </w:pPr>
      <w:r w:rsidRPr="004F74E1">
        <w:rPr>
          <w:rStyle w:val="Heading2155pt"/>
          <w:rFonts w:ascii="Times New Roman" w:hAnsi="Times New Roman" w:cs="Times New Roman"/>
          <w:b/>
          <w:color w:val="000000"/>
          <w:sz w:val="28"/>
          <w:szCs w:val="28"/>
          <w:lang w:eastAsia="vi-VN"/>
        </w:rPr>
        <w:t>KẾ HOẠCH</w:t>
      </w:r>
    </w:p>
    <w:bookmarkEnd w:id="0"/>
    <w:p w14:paraId="7AF522E3" w14:textId="162E1E5C" w:rsidR="00DB4D8B" w:rsidRPr="00DB4D8B" w:rsidRDefault="00AB3085" w:rsidP="00DB4D8B">
      <w:pPr>
        <w:pStyle w:val="Heading20"/>
        <w:shd w:val="clear" w:color="auto" w:fill="auto"/>
        <w:spacing w:before="0" w:after="0" w:line="240" w:lineRule="auto"/>
        <w:rPr>
          <w:rFonts w:ascii="Times New Roman" w:hAnsi="Times New Roman" w:cs="Times New Roman"/>
          <w:sz w:val="28"/>
          <w:szCs w:val="28"/>
        </w:rPr>
      </w:pPr>
      <w:r>
        <w:rPr>
          <w:rFonts w:ascii="Times New Roman" w:hAnsi="Times New Roman" w:cs="Times New Roman"/>
          <w:sz w:val="28"/>
          <w:szCs w:val="28"/>
        </w:rPr>
        <w:t>T</w:t>
      </w:r>
      <w:r w:rsidR="00DB4D8B" w:rsidRPr="00DB4D8B">
        <w:rPr>
          <w:rFonts w:ascii="Times New Roman" w:hAnsi="Times New Roman" w:cs="Times New Roman"/>
          <w:sz w:val="28"/>
          <w:szCs w:val="28"/>
        </w:rPr>
        <w:t>riển khai, tổ chức Tuần lễ hưởng ứng học tập suốt đời năm 2024</w:t>
      </w:r>
    </w:p>
    <w:p w14:paraId="29484BDD" w14:textId="237685FE" w:rsidR="00DB4D8B" w:rsidRPr="00DB4D8B" w:rsidRDefault="00DB4D8B" w:rsidP="00DB4D8B">
      <w:pPr>
        <w:pStyle w:val="Heading20"/>
        <w:shd w:val="clear" w:color="auto" w:fill="auto"/>
        <w:spacing w:before="0" w:after="0" w:line="240" w:lineRule="auto"/>
        <w:rPr>
          <w:rStyle w:val="Heading2"/>
          <w:rFonts w:ascii="Times New Roman" w:hAnsi="Times New Roman" w:cs="Times New Roman"/>
          <w:bCs/>
          <w:color w:val="000000"/>
          <w:sz w:val="28"/>
          <w:szCs w:val="28"/>
          <w:lang w:eastAsia="vi-VN"/>
        </w:rPr>
      </w:pPr>
      <w:r w:rsidRPr="00DB4D8B">
        <w:rPr>
          <w:rFonts w:ascii="Times New Roman" w:hAnsi="Times New Roman" w:cs="Times New Roman"/>
          <w:bCs w:val="0"/>
          <w:noProof/>
          <w:color w:val="000000"/>
          <w:sz w:val="28"/>
          <w:szCs w:val="28"/>
        </w:rPr>
        <mc:AlternateContent>
          <mc:Choice Requires="wps">
            <w:drawing>
              <wp:anchor distT="0" distB="0" distL="114300" distR="114300" simplePos="0" relativeHeight="251660288" behindDoc="0" locked="0" layoutInCell="1" allowOverlap="1" wp14:anchorId="1CA999D6" wp14:editId="0D1EE5A0">
                <wp:simplePos x="0" y="0"/>
                <wp:positionH relativeFrom="margin">
                  <wp:align>center</wp:align>
                </wp:positionH>
                <wp:positionV relativeFrom="paragraph">
                  <wp:posOffset>16510</wp:posOffset>
                </wp:positionV>
                <wp:extent cx="109537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F8BD27" id="_x0000_t32" coordsize="21600,21600" o:spt="32" o:oned="t" path="m,l21600,21600e" filled="f">
                <v:path arrowok="t" fillok="f" o:connecttype="none"/>
                <o:lock v:ext="edit" shapetype="t"/>
              </v:shapetype>
              <v:shape id="Straight Arrow Connector 1" o:spid="_x0000_s1026" type="#_x0000_t32" style="position:absolute;margin-left:0;margin-top:1.3pt;width:86.25pt;height:0;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">
                <w10:wrap anchorx="margin"/>
              </v:shape>
            </w:pict>
          </mc:Fallback>
        </mc:AlternateContent>
      </w:r>
    </w:p>
    <w:p w14:paraId="55931841" w14:textId="5F9475D5" w:rsidR="00DB4D8B" w:rsidRPr="00DB4D8B" w:rsidRDefault="00DB4D8B" w:rsidP="00DB4D8B">
      <w:pPr>
        <w:pStyle w:val="BodyText1"/>
        <w:shd w:val="clear" w:color="auto" w:fill="auto"/>
        <w:spacing w:after="0" w:line="240" w:lineRule="auto"/>
        <w:ind w:left="20" w:right="20" w:firstLine="700"/>
        <w:jc w:val="both"/>
        <w:rPr>
          <w:rStyle w:val="Bodytext"/>
          <w:rFonts w:ascii="Times New Roman" w:hAnsi="Times New Roman" w:cs="Times New Roman"/>
          <w:color w:val="000000"/>
          <w:sz w:val="28"/>
          <w:szCs w:val="28"/>
          <w:lang w:eastAsia="vi-VN"/>
        </w:rPr>
      </w:pPr>
      <w:r w:rsidRPr="00DB4D8B">
        <w:rPr>
          <w:rStyle w:val="Bodytext"/>
          <w:rFonts w:ascii="Times New Roman" w:hAnsi="Times New Roman" w:cs="Times New Roman"/>
          <w:color w:val="000000"/>
          <w:sz w:val="28"/>
          <w:szCs w:val="28"/>
          <w:lang w:eastAsia="vi-VN"/>
        </w:rPr>
        <w:t xml:space="preserve">Thực hiện </w:t>
      </w:r>
      <w:r w:rsidRPr="00DB4D8B">
        <w:rPr>
          <w:rFonts w:ascii="Times New Roman" w:hAnsi="Times New Roman" w:cs="Times New Roman"/>
          <w:sz w:val="28"/>
          <w:szCs w:val="28"/>
        </w:rPr>
        <w:t>Công văn số 1718/SGDĐT-GDTrH, GDTX ngày 27 tháng 9 năm 2024 của Sở GDĐT Bắc Giang về việc triển khai, tổ chức Tuần lễ hưởng ứng học tập suốt đời năm 2024</w:t>
      </w:r>
      <w:r w:rsidR="004F74E1">
        <w:rPr>
          <w:rFonts w:ascii="Times New Roman" w:hAnsi="Times New Roman" w:cs="Times New Roman"/>
          <w:sz w:val="28"/>
          <w:szCs w:val="28"/>
        </w:rPr>
        <w:t>.</w:t>
      </w:r>
      <w:r w:rsidRPr="00DB4D8B">
        <w:rPr>
          <w:rFonts w:ascii="Times New Roman" w:hAnsi="Times New Roman" w:cs="Times New Roman"/>
          <w:sz w:val="28"/>
          <w:szCs w:val="28"/>
        </w:rPr>
        <w:t xml:space="preserve"> </w:t>
      </w:r>
      <w:r w:rsidRPr="00DB4D8B">
        <w:rPr>
          <w:rStyle w:val="Bodytext"/>
          <w:rFonts w:ascii="Times New Roman" w:hAnsi="Times New Roman" w:cs="Times New Roman"/>
          <w:color w:val="000000"/>
          <w:sz w:val="28"/>
          <w:szCs w:val="28"/>
          <w:lang w:eastAsia="vi-VN"/>
        </w:rPr>
        <w:t xml:space="preserve">Trường THPT </w:t>
      </w:r>
      <w:r w:rsidR="00BB0B32">
        <w:rPr>
          <w:rStyle w:val="Bodytext"/>
          <w:rFonts w:ascii="Times New Roman" w:hAnsi="Times New Roman" w:cs="Times New Roman"/>
          <w:color w:val="000000"/>
          <w:sz w:val="28"/>
          <w:szCs w:val="28"/>
          <w:lang w:eastAsia="vi-VN"/>
        </w:rPr>
        <w:t>Hiệp Hòa số 4</w:t>
      </w:r>
      <w:r w:rsidRPr="00DB4D8B">
        <w:rPr>
          <w:rStyle w:val="Bodytext"/>
          <w:rFonts w:ascii="Times New Roman" w:hAnsi="Times New Roman" w:cs="Times New Roman"/>
          <w:color w:val="000000"/>
          <w:sz w:val="28"/>
          <w:szCs w:val="28"/>
          <w:lang w:eastAsia="vi-VN"/>
        </w:rPr>
        <w:t xml:space="preserve"> xây dựng kế hoạch triển khai cụ thể như sau:</w:t>
      </w:r>
    </w:p>
    <w:p w14:paraId="07164D95" w14:textId="77777777" w:rsidR="00DB4D8B" w:rsidRPr="00DB4D8B" w:rsidRDefault="00DB4D8B" w:rsidP="004F74E1">
      <w:pPr>
        <w:pStyle w:val="BodyText1"/>
        <w:shd w:val="clear" w:color="auto" w:fill="auto"/>
        <w:spacing w:before="240" w:after="0" w:line="240" w:lineRule="auto"/>
        <w:ind w:left="20" w:right="20" w:firstLine="700"/>
        <w:jc w:val="both"/>
        <w:rPr>
          <w:rFonts w:ascii="Times New Roman" w:hAnsi="Times New Roman" w:cs="Times New Roman"/>
          <w:b/>
          <w:bCs/>
          <w:color w:val="000000"/>
          <w:sz w:val="28"/>
          <w:szCs w:val="28"/>
          <w:lang w:eastAsia="vi-VN"/>
        </w:rPr>
      </w:pPr>
      <w:r w:rsidRPr="00DB4D8B">
        <w:rPr>
          <w:rFonts w:ascii="Times New Roman" w:hAnsi="Times New Roman" w:cs="Times New Roman"/>
          <w:b/>
          <w:bCs/>
          <w:color w:val="000000"/>
          <w:sz w:val="28"/>
          <w:szCs w:val="28"/>
          <w:lang w:eastAsia="vi-VN"/>
        </w:rPr>
        <w:t xml:space="preserve">I. MỤC ĐÍCH, YÊU CẦU </w:t>
      </w:r>
    </w:p>
    <w:p w14:paraId="7DAB0A0B" w14:textId="77777777" w:rsidR="00DB4D8B" w:rsidRPr="00DB4D8B" w:rsidRDefault="00DB4D8B" w:rsidP="004F74E1">
      <w:pPr>
        <w:pStyle w:val="BodyText1"/>
        <w:shd w:val="clear" w:color="auto" w:fill="auto"/>
        <w:spacing w:before="240" w:after="0" w:line="240" w:lineRule="auto"/>
        <w:ind w:left="20" w:right="20" w:firstLine="700"/>
        <w:jc w:val="both"/>
        <w:rPr>
          <w:rFonts w:ascii="Times New Roman" w:hAnsi="Times New Roman" w:cs="Times New Roman"/>
          <w:color w:val="000000"/>
          <w:sz w:val="28"/>
          <w:szCs w:val="28"/>
          <w:lang w:eastAsia="vi-VN"/>
        </w:rPr>
      </w:pPr>
      <w:r w:rsidRPr="00DB4D8B">
        <w:rPr>
          <w:rFonts w:ascii="Times New Roman" w:hAnsi="Times New Roman" w:cs="Times New Roman"/>
          <w:color w:val="000000"/>
          <w:sz w:val="28"/>
          <w:szCs w:val="28"/>
          <w:lang w:eastAsia="vi-VN"/>
        </w:rPr>
        <w:t xml:space="preserve">Nâng cao nhận thức, tăng cường trách nhiệm, sự quan tâm và tham gia tích cực của các tổ chức, đoàn thể, lực lượng xã hội đối với việc phát triển văn hóa đọc thúc đẩy học tập suốt đời - một trong những vấn đề mang ý nghĩa chiến lược quốc gia trong việc nâng cao dân trí, phát triển nguồn nhân lực, bồi dưỡng nhân tài, nhân tố quyết định của sự phát triển bền vững và thành công. </w:t>
      </w:r>
    </w:p>
    <w:p w14:paraId="25AD3BB0" w14:textId="6721B5B7" w:rsidR="00DB4D8B" w:rsidRPr="00DB4D8B" w:rsidRDefault="00DB4D8B" w:rsidP="00DB4D8B">
      <w:pPr>
        <w:pStyle w:val="BodyText1"/>
        <w:shd w:val="clear" w:color="auto" w:fill="auto"/>
        <w:spacing w:after="0" w:line="240" w:lineRule="auto"/>
        <w:ind w:left="20" w:right="20" w:firstLine="700"/>
        <w:jc w:val="both"/>
        <w:rPr>
          <w:rFonts w:ascii="Times New Roman" w:hAnsi="Times New Roman" w:cs="Times New Roman"/>
          <w:color w:val="000000"/>
          <w:sz w:val="28"/>
          <w:szCs w:val="28"/>
          <w:lang w:eastAsia="vi-VN"/>
        </w:rPr>
      </w:pPr>
      <w:r w:rsidRPr="00DB4D8B">
        <w:rPr>
          <w:rFonts w:ascii="Times New Roman" w:hAnsi="Times New Roman" w:cs="Times New Roman"/>
          <w:color w:val="000000"/>
          <w:sz w:val="28"/>
          <w:szCs w:val="28"/>
          <w:lang w:eastAsia="vi-VN"/>
        </w:rPr>
        <w:t xml:space="preserve">Đẩy mạnh vai trò của nhà trường trong việc hướng dẫn, tổ chức thực hiện các hoạt động khuyến đọc đối với cán bộ, giáo viên, học sinh và </w:t>
      </w:r>
      <w:r>
        <w:rPr>
          <w:rFonts w:ascii="Times New Roman" w:hAnsi="Times New Roman" w:cs="Times New Roman"/>
          <w:color w:val="000000"/>
          <w:sz w:val="28"/>
          <w:szCs w:val="28"/>
          <w:lang w:eastAsia="vi-VN"/>
        </w:rPr>
        <w:t>PHHS</w:t>
      </w:r>
      <w:r w:rsidRPr="00DB4D8B">
        <w:rPr>
          <w:rFonts w:ascii="Times New Roman" w:hAnsi="Times New Roman" w:cs="Times New Roman"/>
          <w:color w:val="000000"/>
          <w:sz w:val="28"/>
          <w:szCs w:val="28"/>
          <w:lang w:eastAsia="vi-VN"/>
        </w:rPr>
        <w:t xml:space="preserve">, góp phần đẩy mạnh phong trào học tập sâu rộng trong các tầng lớp nhân dân; đa dạng hóa các hình thức học tập (học theo lớp, học trong trường chính quy, học ở ngoài nhà trường, học qua mạng, từ xa, học qua đồng nghiệp,…); trong đó đọc sách là một hoạt động học phổ biến và có hiệu quả giúp mở rộng kiến thức, phát triển tư duy, cải thiện, phát triển kỹ năng mềm, kỹ năng giao tiếp; tạo môi trường đọc thuận lợi, thân thiện, phát triển văn hóa đọc trong nhân dân, qua đó khuyến khích người dân chủ động học thường xuyên, liên tục và suốt đời, hướng tới xây dựng một xã hội học tập. </w:t>
      </w:r>
    </w:p>
    <w:p w14:paraId="01D793CD" w14:textId="0BBDAF41" w:rsidR="00DB4D8B" w:rsidRPr="00DB4D8B" w:rsidRDefault="00DB4D8B" w:rsidP="00DB4D8B">
      <w:pPr>
        <w:pStyle w:val="BodyText1"/>
        <w:shd w:val="clear" w:color="auto" w:fill="auto"/>
        <w:spacing w:after="0" w:line="240" w:lineRule="auto"/>
        <w:ind w:left="20" w:right="20" w:firstLine="700"/>
        <w:jc w:val="both"/>
        <w:rPr>
          <w:rFonts w:ascii="Times New Roman" w:hAnsi="Times New Roman" w:cs="Times New Roman"/>
          <w:color w:val="000000"/>
          <w:sz w:val="28"/>
          <w:szCs w:val="28"/>
          <w:lang w:eastAsia="vi-VN"/>
        </w:rPr>
      </w:pPr>
      <w:r w:rsidRPr="00DB4D8B">
        <w:rPr>
          <w:rFonts w:ascii="Times New Roman" w:hAnsi="Times New Roman" w:cs="Times New Roman"/>
          <w:color w:val="000000"/>
          <w:sz w:val="28"/>
          <w:szCs w:val="28"/>
          <w:lang w:eastAsia="vi-VN"/>
        </w:rPr>
        <w:t xml:space="preserve">Tuần lễ được tổ chức với hình thức phù hợp, nội dung thiết thực, hiệu quả gắn với việc triển khai thực hiện Nghị quyết Đại hội Đảng lần thứ XIII, Nghị quyết Đại hội Đảng các cấp và Quyết định số 1373/QĐ-TTg ngày 30/7/2021 của Thủ tướng Chính phủ ban hành “Đề án xây dựng xã hội học tập giai đoạn 2021-2030”; Kế hoạch số 452/KHUBND ngày 20/9/2021 của UBND tỉnh về Xây dựng xã hội học tập giai đoạn 2021 – 2030 trên địa bàn tỉnh Bắc Giang; Kế hoạch số 353/KH-UBND ngày 16/6/2022 của UBND tỉnh về triển khai thực hiện Quyết định số 387/QĐ-TTg của Thủ tướng Chính phủ về phê duyệt “Đẩy mạnh phong trào học tập suốt đời trong gia đình, dòng họ, cộng đồng, đơn vị giai đoạn 2021 - 2030” trên địa bàn tỉnh Bắc Giang; Kế hoạch </w:t>
      </w:r>
      <w:r>
        <w:rPr>
          <w:rFonts w:ascii="Times New Roman" w:hAnsi="Times New Roman" w:cs="Times New Roman"/>
          <w:color w:val="000000"/>
          <w:sz w:val="28"/>
          <w:szCs w:val="28"/>
          <w:lang w:eastAsia="vi-VN"/>
        </w:rPr>
        <w:t>số 3</w:t>
      </w:r>
      <w:r w:rsidRPr="00DB4D8B">
        <w:rPr>
          <w:rFonts w:ascii="Times New Roman" w:hAnsi="Times New Roman" w:cs="Times New Roman"/>
          <w:color w:val="000000"/>
          <w:sz w:val="28"/>
          <w:szCs w:val="28"/>
          <w:lang w:eastAsia="vi-VN"/>
        </w:rPr>
        <w:t xml:space="preserve">0/KH-UBND ngày 08/3/2024 của UBND tỉnh triển khai phong trào “Cả nước thi đua xây dựng xã hội học tập, đẩy mạnh học tập suốt đời giai đoạn 2024 – 2030” trên địa bàn tỉnh Bắc Giang. </w:t>
      </w:r>
    </w:p>
    <w:p w14:paraId="464DD02D" w14:textId="77777777" w:rsidR="00DB4D8B" w:rsidRPr="00DB4D8B" w:rsidRDefault="00DB4D8B" w:rsidP="004F74E1">
      <w:pPr>
        <w:pStyle w:val="BodyText1"/>
        <w:shd w:val="clear" w:color="auto" w:fill="auto"/>
        <w:spacing w:before="240" w:after="0" w:line="240" w:lineRule="auto"/>
        <w:ind w:left="20" w:right="20" w:firstLine="700"/>
        <w:jc w:val="both"/>
        <w:rPr>
          <w:rFonts w:ascii="Times New Roman" w:hAnsi="Times New Roman" w:cs="Times New Roman"/>
          <w:b/>
          <w:bCs/>
          <w:color w:val="000000"/>
          <w:sz w:val="28"/>
          <w:szCs w:val="28"/>
          <w:lang w:eastAsia="vi-VN"/>
        </w:rPr>
      </w:pPr>
      <w:r w:rsidRPr="00DB4D8B">
        <w:rPr>
          <w:rFonts w:ascii="Times New Roman" w:hAnsi="Times New Roman" w:cs="Times New Roman"/>
          <w:b/>
          <w:bCs/>
          <w:color w:val="000000"/>
          <w:sz w:val="28"/>
          <w:szCs w:val="28"/>
          <w:lang w:eastAsia="vi-VN"/>
        </w:rPr>
        <w:t xml:space="preserve">II. NỘI DUNG KẾ HOẠCH </w:t>
      </w:r>
    </w:p>
    <w:p w14:paraId="26867474" w14:textId="40978967" w:rsidR="00DB4D8B" w:rsidRDefault="00DB4D8B" w:rsidP="00DB4D8B">
      <w:pPr>
        <w:pStyle w:val="BodyText1"/>
        <w:numPr>
          <w:ilvl w:val="0"/>
          <w:numId w:val="1"/>
        </w:numPr>
        <w:shd w:val="clear" w:color="auto" w:fill="auto"/>
        <w:spacing w:after="0" w:line="240" w:lineRule="auto"/>
        <w:ind w:right="20"/>
        <w:jc w:val="both"/>
        <w:rPr>
          <w:rFonts w:ascii="Times New Roman" w:hAnsi="Times New Roman" w:cs="Times New Roman"/>
          <w:b/>
          <w:bCs/>
          <w:color w:val="000000"/>
          <w:sz w:val="28"/>
          <w:szCs w:val="28"/>
          <w:lang w:eastAsia="vi-VN"/>
        </w:rPr>
      </w:pPr>
      <w:r w:rsidRPr="00DB4D8B">
        <w:rPr>
          <w:rFonts w:ascii="Times New Roman" w:hAnsi="Times New Roman" w:cs="Times New Roman"/>
          <w:b/>
          <w:bCs/>
          <w:color w:val="000000"/>
          <w:sz w:val="28"/>
          <w:szCs w:val="28"/>
          <w:lang w:eastAsia="vi-VN"/>
        </w:rPr>
        <w:t>Chủ đề</w:t>
      </w:r>
      <w:r w:rsidR="004F74E1">
        <w:rPr>
          <w:rFonts w:ascii="Times New Roman" w:hAnsi="Times New Roman" w:cs="Times New Roman"/>
          <w:b/>
          <w:bCs/>
          <w:color w:val="000000"/>
          <w:sz w:val="28"/>
          <w:szCs w:val="28"/>
          <w:lang w:eastAsia="vi-VN"/>
        </w:rPr>
        <w:t>:</w:t>
      </w:r>
    </w:p>
    <w:p w14:paraId="32382ABD" w14:textId="5CDD07F0" w:rsidR="00DB4D8B" w:rsidRPr="00DB4D8B" w:rsidRDefault="00DB4D8B" w:rsidP="00DB4D8B">
      <w:pPr>
        <w:pStyle w:val="BodyText1"/>
        <w:shd w:val="clear" w:color="auto" w:fill="auto"/>
        <w:spacing w:after="0" w:line="240" w:lineRule="auto"/>
        <w:ind w:right="20" w:firstLine="720"/>
        <w:jc w:val="both"/>
        <w:rPr>
          <w:rFonts w:ascii="Times New Roman" w:hAnsi="Times New Roman" w:cs="Times New Roman"/>
          <w:b/>
          <w:bCs/>
          <w:color w:val="000000"/>
          <w:sz w:val="28"/>
          <w:szCs w:val="28"/>
          <w:lang w:eastAsia="vi-VN"/>
        </w:rPr>
      </w:pPr>
      <w:r w:rsidRPr="00DB4D8B">
        <w:rPr>
          <w:rFonts w:ascii="Times New Roman" w:hAnsi="Times New Roman" w:cs="Times New Roman"/>
          <w:color w:val="000000"/>
          <w:sz w:val="28"/>
          <w:szCs w:val="28"/>
          <w:lang w:eastAsia="vi-VN"/>
        </w:rPr>
        <w:t xml:space="preserve"> Chủ đề của Tuần lễ năm 2024 </w:t>
      </w:r>
      <w:r w:rsidRPr="00DB4D8B">
        <w:rPr>
          <w:rFonts w:ascii="Times New Roman" w:hAnsi="Times New Roman" w:cs="Times New Roman"/>
          <w:b/>
          <w:bCs/>
          <w:color w:val="000000"/>
          <w:sz w:val="28"/>
          <w:szCs w:val="28"/>
          <w:lang w:eastAsia="vi-VN"/>
        </w:rPr>
        <w:t xml:space="preserve">“Phát triển văn hóa đọc thúc đẩy học tập </w:t>
      </w:r>
      <w:r w:rsidRPr="00DB4D8B">
        <w:rPr>
          <w:rFonts w:ascii="Times New Roman" w:hAnsi="Times New Roman" w:cs="Times New Roman"/>
          <w:b/>
          <w:bCs/>
          <w:color w:val="000000"/>
          <w:sz w:val="28"/>
          <w:szCs w:val="28"/>
          <w:lang w:eastAsia="vi-VN"/>
        </w:rPr>
        <w:lastRenderedPageBreak/>
        <w:t xml:space="preserve">suốt đời”. </w:t>
      </w:r>
    </w:p>
    <w:p w14:paraId="04B2BFFC" w14:textId="587BE868" w:rsidR="00DB4D8B" w:rsidRDefault="00DB4D8B" w:rsidP="00DB4D8B">
      <w:pPr>
        <w:pStyle w:val="BodyText1"/>
        <w:numPr>
          <w:ilvl w:val="0"/>
          <w:numId w:val="1"/>
        </w:numPr>
        <w:shd w:val="clear" w:color="auto" w:fill="auto"/>
        <w:spacing w:after="0" w:line="240" w:lineRule="auto"/>
        <w:ind w:right="20"/>
        <w:jc w:val="both"/>
        <w:rPr>
          <w:rFonts w:ascii="Times New Roman" w:hAnsi="Times New Roman" w:cs="Times New Roman"/>
          <w:b/>
          <w:bCs/>
          <w:color w:val="000000"/>
          <w:sz w:val="28"/>
          <w:szCs w:val="28"/>
          <w:lang w:eastAsia="vi-VN"/>
        </w:rPr>
      </w:pPr>
      <w:r w:rsidRPr="00DB4D8B">
        <w:rPr>
          <w:rFonts w:ascii="Times New Roman" w:hAnsi="Times New Roman" w:cs="Times New Roman"/>
          <w:b/>
          <w:bCs/>
          <w:color w:val="000000"/>
          <w:sz w:val="28"/>
          <w:szCs w:val="28"/>
          <w:lang w:eastAsia="vi-VN"/>
        </w:rPr>
        <w:t>Thời gian tổ chức</w:t>
      </w:r>
    </w:p>
    <w:p w14:paraId="2FCC5DB7" w14:textId="7A3CAC81" w:rsidR="00DB4D8B" w:rsidRPr="00DB4D8B" w:rsidRDefault="00DB4D8B" w:rsidP="00DB4D8B">
      <w:pPr>
        <w:pStyle w:val="BodyText1"/>
        <w:shd w:val="clear" w:color="auto" w:fill="auto"/>
        <w:spacing w:after="0" w:line="240" w:lineRule="auto"/>
        <w:ind w:right="20" w:firstLine="720"/>
        <w:jc w:val="both"/>
        <w:rPr>
          <w:rFonts w:ascii="Times New Roman" w:hAnsi="Times New Roman" w:cs="Times New Roman"/>
          <w:color w:val="000000"/>
          <w:sz w:val="28"/>
          <w:szCs w:val="28"/>
          <w:lang w:eastAsia="vi-VN"/>
        </w:rPr>
      </w:pPr>
      <w:r w:rsidRPr="00DB4D8B">
        <w:rPr>
          <w:rFonts w:ascii="Times New Roman" w:hAnsi="Times New Roman" w:cs="Times New Roman"/>
          <w:b/>
          <w:bCs/>
          <w:color w:val="000000"/>
          <w:sz w:val="28"/>
          <w:szCs w:val="28"/>
          <w:lang w:eastAsia="vi-VN"/>
        </w:rPr>
        <w:t xml:space="preserve"> </w:t>
      </w:r>
      <w:r w:rsidRPr="00DB4D8B">
        <w:rPr>
          <w:rFonts w:ascii="Times New Roman" w:hAnsi="Times New Roman" w:cs="Times New Roman"/>
          <w:color w:val="000000"/>
          <w:sz w:val="28"/>
          <w:szCs w:val="28"/>
          <w:lang w:eastAsia="vi-VN"/>
        </w:rPr>
        <w:t xml:space="preserve">Tuần lễ được tổ chức từ ngày 01/10/2024 đến ngày 07/10/2024, trong đó Lễ khai mạc Tuần lễ được tổ chức vào ngày 01/10/2024. </w:t>
      </w:r>
    </w:p>
    <w:p w14:paraId="4E341324" w14:textId="248FD106" w:rsidR="00DB4D8B" w:rsidRPr="00DB4D8B" w:rsidRDefault="00DB4D8B" w:rsidP="00DB4D8B">
      <w:pPr>
        <w:pStyle w:val="BodyText1"/>
        <w:shd w:val="clear" w:color="auto" w:fill="auto"/>
        <w:spacing w:after="0" w:line="240" w:lineRule="auto"/>
        <w:ind w:left="20" w:right="20" w:firstLine="700"/>
        <w:jc w:val="both"/>
        <w:rPr>
          <w:rFonts w:ascii="Times New Roman" w:hAnsi="Times New Roman" w:cs="Times New Roman"/>
          <w:color w:val="000000"/>
          <w:sz w:val="28"/>
          <w:szCs w:val="28"/>
          <w:lang w:eastAsia="vi-VN"/>
        </w:rPr>
      </w:pPr>
      <w:r w:rsidRPr="00DB4D8B">
        <w:rPr>
          <w:rFonts w:ascii="Times New Roman" w:hAnsi="Times New Roman" w:cs="Times New Roman"/>
          <w:b/>
          <w:bCs/>
          <w:color w:val="000000"/>
          <w:sz w:val="28"/>
          <w:szCs w:val="28"/>
          <w:lang w:eastAsia="vi-VN"/>
        </w:rPr>
        <w:t>3. Hình thức</w:t>
      </w:r>
      <w:r w:rsidRPr="00DB4D8B">
        <w:rPr>
          <w:rFonts w:ascii="Times New Roman" w:hAnsi="Times New Roman" w:cs="Times New Roman"/>
          <w:color w:val="000000"/>
          <w:sz w:val="28"/>
          <w:szCs w:val="28"/>
          <w:lang w:eastAsia="vi-VN"/>
        </w:rPr>
        <w:t xml:space="preserve">: Trực tuyến. </w:t>
      </w:r>
    </w:p>
    <w:p w14:paraId="3ECF27DE" w14:textId="77777777" w:rsidR="00DB4D8B" w:rsidRPr="00DB4D8B" w:rsidRDefault="00DB4D8B" w:rsidP="00DB4D8B">
      <w:pPr>
        <w:pStyle w:val="BodyText1"/>
        <w:shd w:val="clear" w:color="auto" w:fill="auto"/>
        <w:spacing w:after="0" w:line="240" w:lineRule="auto"/>
        <w:ind w:left="20" w:right="20" w:firstLine="700"/>
        <w:jc w:val="both"/>
        <w:rPr>
          <w:rFonts w:ascii="Times New Roman" w:hAnsi="Times New Roman" w:cs="Times New Roman"/>
          <w:b/>
          <w:bCs/>
          <w:color w:val="000000"/>
          <w:sz w:val="28"/>
          <w:szCs w:val="28"/>
          <w:lang w:eastAsia="vi-VN"/>
        </w:rPr>
      </w:pPr>
      <w:r w:rsidRPr="00DB4D8B">
        <w:rPr>
          <w:rFonts w:ascii="Times New Roman" w:hAnsi="Times New Roman" w:cs="Times New Roman"/>
          <w:b/>
          <w:bCs/>
          <w:color w:val="000000"/>
          <w:sz w:val="28"/>
          <w:szCs w:val="28"/>
          <w:lang w:eastAsia="vi-VN"/>
        </w:rPr>
        <w:t xml:space="preserve">4. Các hoạt động trong Tuần lễ </w:t>
      </w:r>
    </w:p>
    <w:p w14:paraId="2C3936AF" w14:textId="77777777" w:rsidR="00DB4D8B" w:rsidRPr="00DB4D8B" w:rsidRDefault="00DB4D8B" w:rsidP="00DB4D8B">
      <w:pPr>
        <w:pStyle w:val="BodyText1"/>
        <w:shd w:val="clear" w:color="auto" w:fill="auto"/>
        <w:spacing w:after="0" w:line="240" w:lineRule="auto"/>
        <w:ind w:left="20" w:right="20" w:firstLine="700"/>
        <w:jc w:val="both"/>
        <w:rPr>
          <w:rFonts w:ascii="Times New Roman" w:hAnsi="Times New Roman" w:cs="Times New Roman"/>
          <w:color w:val="000000"/>
          <w:sz w:val="28"/>
          <w:szCs w:val="28"/>
          <w:lang w:eastAsia="vi-VN"/>
        </w:rPr>
      </w:pPr>
      <w:r w:rsidRPr="00DB4D8B">
        <w:rPr>
          <w:rFonts w:ascii="Times New Roman" w:hAnsi="Times New Roman" w:cs="Times New Roman"/>
          <w:i/>
          <w:iCs/>
          <w:color w:val="000000"/>
          <w:sz w:val="28"/>
          <w:szCs w:val="28"/>
          <w:lang w:eastAsia="vi-VN"/>
        </w:rPr>
        <w:t>4.1. Tham dự Lễ khai mạc Tuần lễ</w:t>
      </w:r>
      <w:r w:rsidRPr="00DB4D8B">
        <w:rPr>
          <w:rFonts w:ascii="Times New Roman" w:hAnsi="Times New Roman" w:cs="Times New Roman"/>
          <w:color w:val="000000"/>
          <w:sz w:val="28"/>
          <w:szCs w:val="28"/>
          <w:lang w:eastAsia="vi-VN"/>
        </w:rPr>
        <w:t xml:space="preserve"> </w:t>
      </w:r>
      <w:r w:rsidRPr="00DB4D8B">
        <w:rPr>
          <w:rFonts w:ascii="Times New Roman" w:hAnsi="Times New Roman" w:cs="Times New Roman"/>
          <w:b/>
          <w:bCs/>
          <w:color w:val="000000"/>
          <w:sz w:val="28"/>
          <w:szCs w:val="28"/>
          <w:lang w:eastAsia="vi-VN"/>
        </w:rPr>
        <w:t>(Trực tuyến)</w:t>
      </w:r>
    </w:p>
    <w:p w14:paraId="29F3928B" w14:textId="77777777" w:rsidR="00DB4D8B" w:rsidRPr="00DB4D8B" w:rsidRDefault="00DB4D8B" w:rsidP="00DB4D8B">
      <w:pPr>
        <w:pStyle w:val="BodyText1"/>
        <w:shd w:val="clear" w:color="auto" w:fill="auto"/>
        <w:spacing w:after="0" w:line="240" w:lineRule="auto"/>
        <w:ind w:left="20" w:right="20" w:firstLine="700"/>
        <w:jc w:val="both"/>
        <w:rPr>
          <w:rFonts w:ascii="Times New Roman" w:hAnsi="Times New Roman" w:cs="Times New Roman"/>
          <w:color w:val="000000"/>
          <w:sz w:val="28"/>
          <w:szCs w:val="28"/>
          <w:lang w:eastAsia="vi-VN"/>
        </w:rPr>
      </w:pPr>
      <w:r w:rsidRPr="00DB4D8B">
        <w:rPr>
          <w:rFonts w:ascii="Times New Roman" w:hAnsi="Times New Roman" w:cs="Times New Roman"/>
          <w:color w:val="000000"/>
          <w:sz w:val="28"/>
          <w:szCs w:val="28"/>
          <w:lang w:eastAsia="vi-VN"/>
        </w:rPr>
        <w:t xml:space="preserve">a) Thời gian: Tổ chức vào lúc </w:t>
      </w:r>
      <w:r w:rsidRPr="00DB4D8B">
        <w:rPr>
          <w:rFonts w:ascii="Times New Roman" w:hAnsi="Times New Roman" w:cs="Times New Roman"/>
          <w:b/>
          <w:bCs/>
          <w:color w:val="000000"/>
          <w:sz w:val="28"/>
          <w:szCs w:val="28"/>
          <w:lang w:eastAsia="vi-VN"/>
        </w:rPr>
        <w:t>7 giờ 30 phút</w:t>
      </w:r>
      <w:r w:rsidRPr="00DB4D8B">
        <w:rPr>
          <w:rFonts w:ascii="Times New Roman" w:hAnsi="Times New Roman" w:cs="Times New Roman"/>
          <w:color w:val="000000"/>
          <w:sz w:val="28"/>
          <w:szCs w:val="28"/>
          <w:lang w:eastAsia="vi-VN"/>
        </w:rPr>
        <w:t xml:space="preserve">, ngày 01/10/2024. </w:t>
      </w:r>
    </w:p>
    <w:p w14:paraId="0049B677" w14:textId="77777777" w:rsidR="00DB4D8B" w:rsidRPr="00DB4D8B" w:rsidRDefault="00DB4D8B" w:rsidP="00DB4D8B">
      <w:pPr>
        <w:pStyle w:val="BodyText1"/>
        <w:shd w:val="clear" w:color="auto" w:fill="auto"/>
        <w:spacing w:after="0" w:line="240" w:lineRule="auto"/>
        <w:ind w:left="20" w:right="20" w:firstLine="700"/>
        <w:jc w:val="both"/>
        <w:rPr>
          <w:rFonts w:ascii="Times New Roman" w:hAnsi="Times New Roman" w:cs="Times New Roman"/>
          <w:color w:val="000000"/>
          <w:sz w:val="28"/>
          <w:szCs w:val="28"/>
          <w:lang w:eastAsia="vi-VN"/>
        </w:rPr>
      </w:pPr>
      <w:r w:rsidRPr="00DB4D8B">
        <w:rPr>
          <w:rFonts w:ascii="Times New Roman" w:hAnsi="Times New Roman" w:cs="Times New Roman"/>
          <w:color w:val="000000"/>
          <w:sz w:val="28"/>
          <w:szCs w:val="28"/>
          <w:lang w:eastAsia="vi-VN"/>
        </w:rPr>
        <w:t>b) Địa điểm: Phòng họp nhà trường</w:t>
      </w:r>
    </w:p>
    <w:p w14:paraId="26E9B026" w14:textId="77777777" w:rsidR="00DB4D8B" w:rsidRPr="00DB4D8B" w:rsidRDefault="00DB4D8B" w:rsidP="00DB4D8B">
      <w:pPr>
        <w:pStyle w:val="BodyText1"/>
        <w:shd w:val="clear" w:color="auto" w:fill="auto"/>
        <w:spacing w:after="0" w:line="240" w:lineRule="auto"/>
        <w:ind w:left="20" w:right="20" w:firstLine="700"/>
        <w:jc w:val="both"/>
        <w:rPr>
          <w:rFonts w:ascii="Times New Roman" w:hAnsi="Times New Roman" w:cs="Times New Roman"/>
          <w:color w:val="000000"/>
          <w:sz w:val="28"/>
          <w:szCs w:val="28"/>
          <w:lang w:eastAsia="vi-VN"/>
        </w:rPr>
      </w:pPr>
      <w:r w:rsidRPr="00DB4D8B">
        <w:rPr>
          <w:rFonts w:ascii="Times New Roman" w:hAnsi="Times New Roman" w:cs="Times New Roman"/>
          <w:color w:val="000000"/>
          <w:sz w:val="28"/>
          <w:szCs w:val="28"/>
          <w:lang w:eastAsia="vi-VN"/>
        </w:rPr>
        <w:t>c) Thành phần tham dự</w:t>
      </w:r>
    </w:p>
    <w:p w14:paraId="6E176F21" w14:textId="77777777" w:rsidR="00DB4D8B" w:rsidRPr="00DB4D8B" w:rsidRDefault="00DB4D8B" w:rsidP="00DB4D8B">
      <w:pPr>
        <w:pStyle w:val="BodyText1"/>
        <w:shd w:val="clear" w:color="auto" w:fill="auto"/>
        <w:spacing w:after="0" w:line="240" w:lineRule="auto"/>
        <w:ind w:left="20" w:right="20" w:firstLine="700"/>
        <w:jc w:val="both"/>
        <w:rPr>
          <w:rFonts w:ascii="Times New Roman" w:hAnsi="Times New Roman" w:cs="Times New Roman"/>
          <w:color w:val="000000"/>
          <w:sz w:val="28"/>
          <w:szCs w:val="28"/>
          <w:lang w:eastAsia="vi-VN"/>
        </w:rPr>
      </w:pPr>
      <w:r w:rsidRPr="00DB4D8B">
        <w:rPr>
          <w:rFonts w:ascii="Times New Roman" w:hAnsi="Times New Roman" w:cs="Times New Roman"/>
          <w:color w:val="000000"/>
          <w:sz w:val="28"/>
          <w:szCs w:val="28"/>
          <w:lang w:eastAsia="vi-VN"/>
        </w:rPr>
        <w:t>- Cán bộ quản lý</w:t>
      </w:r>
    </w:p>
    <w:p w14:paraId="140F3E9A" w14:textId="77777777" w:rsidR="00DB4D8B" w:rsidRPr="00DB4D8B" w:rsidRDefault="00DB4D8B" w:rsidP="00DB4D8B">
      <w:pPr>
        <w:pStyle w:val="BodyText1"/>
        <w:shd w:val="clear" w:color="auto" w:fill="auto"/>
        <w:spacing w:after="0" w:line="240" w:lineRule="auto"/>
        <w:ind w:left="20" w:right="20" w:firstLine="700"/>
        <w:jc w:val="both"/>
        <w:rPr>
          <w:rFonts w:ascii="Times New Roman" w:hAnsi="Times New Roman" w:cs="Times New Roman"/>
          <w:color w:val="000000"/>
          <w:sz w:val="28"/>
          <w:szCs w:val="28"/>
          <w:lang w:eastAsia="vi-VN"/>
        </w:rPr>
      </w:pPr>
      <w:r w:rsidRPr="00DB4D8B">
        <w:rPr>
          <w:rFonts w:ascii="Times New Roman" w:hAnsi="Times New Roman" w:cs="Times New Roman"/>
          <w:color w:val="000000"/>
          <w:sz w:val="28"/>
          <w:szCs w:val="28"/>
          <w:lang w:eastAsia="vi-VN"/>
        </w:rPr>
        <w:t>- Giáo viên: Toàn bộ giáo viên không có giờ dạy buổi sáng ngày 01/10/2024 và những giáo viên trống giờ tiết 2,3 ngày 01/10/2024</w:t>
      </w:r>
    </w:p>
    <w:p w14:paraId="27E145EE" w14:textId="7014EAF2" w:rsidR="00DB4D8B" w:rsidRPr="00DB4D8B" w:rsidRDefault="00DB4D8B" w:rsidP="00DB4D8B">
      <w:pPr>
        <w:pStyle w:val="BodyText1"/>
        <w:shd w:val="clear" w:color="auto" w:fill="auto"/>
        <w:spacing w:after="0" w:line="240" w:lineRule="auto"/>
        <w:ind w:left="20" w:right="20" w:firstLine="700"/>
        <w:jc w:val="both"/>
        <w:rPr>
          <w:rFonts w:ascii="Times New Roman" w:hAnsi="Times New Roman" w:cs="Times New Roman"/>
          <w:color w:val="000000"/>
          <w:sz w:val="28"/>
          <w:szCs w:val="28"/>
          <w:lang w:eastAsia="vi-VN"/>
        </w:rPr>
      </w:pPr>
      <w:r w:rsidRPr="00DB4D8B">
        <w:rPr>
          <w:rFonts w:ascii="Times New Roman" w:hAnsi="Times New Roman" w:cs="Times New Roman"/>
          <w:color w:val="000000"/>
          <w:sz w:val="28"/>
          <w:szCs w:val="28"/>
          <w:lang w:eastAsia="vi-VN"/>
        </w:rPr>
        <w:t>- Học sinh: Các lớp 10,11; GVCN cử mỗi lớp 02 học sinh là cán bộ của lớp (</w:t>
      </w:r>
      <w:r>
        <w:rPr>
          <w:rFonts w:ascii="Times New Roman" w:hAnsi="Times New Roman" w:cs="Times New Roman"/>
          <w:color w:val="000000"/>
          <w:sz w:val="28"/>
          <w:szCs w:val="28"/>
          <w:lang w:eastAsia="vi-VN"/>
        </w:rPr>
        <w:t>L</w:t>
      </w:r>
      <w:r w:rsidRPr="00DB4D8B">
        <w:rPr>
          <w:rFonts w:ascii="Times New Roman" w:hAnsi="Times New Roman" w:cs="Times New Roman"/>
          <w:color w:val="000000"/>
          <w:sz w:val="28"/>
          <w:szCs w:val="28"/>
          <w:lang w:eastAsia="vi-VN"/>
        </w:rPr>
        <w:t xml:space="preserve">ớp trưởng, </w:t>
      </w:r>
      <w:r>
        <w:rPr>
          <w:rFonts w:ascii="Times New Roman" w:hAnsi="Times New Roman" w:cs="Times New Roman"/>
          <w:color w:val="000000"/>
          <w:sz w:val="28"/>
          <w:szCs w:val="28"/>
          <w:lang w:eastAsia="vi-VN"/>
        </w:rPr>
        <w:t>L</w:t>
      </w:r>
      <w:r w:rsidRPr="00DB4D8B">
        <w:rPr>
          <w:rFonts w:ascii="Times New Roman" w:hAnsi="Times New Roman" w:cs="Times New Roman"/>
          <w:color w:val="000000"/>
          <w:sz w:val="28"/>
          <w:szCs w:val="28"/>
          <w:lang w:eastAsia="vi-VN"/>
        </w:rPr>
        <w:t>ớp phó, Bí thư, Phó bí thư</w:t>
      </w:r>
      <w:r>
        <w:rPr>
          <w:rFonts w:ascii="Times New Roman" w:hAnsi="Times New Roman" w:cs="Times New Roman"/>
          <w:color w:val="000000"/>
          <w:sz w:val="28"/>
          <w:szCs w:val="28"/>
          <w:lang w:eastAsia="vi-VN"/>
        </w:rPr>
        <w:t>)</w:t>
      </w:r>
    </w:p>
    <w:p w14:paraId="084486D8" w14:textId="77777777" w:rsidR="00DB4D8B" w:rsidRPr="00DB4D8B" w:rsidRDefault="00DB4D8B" w:rsidP="00DB4D8B">
      <w:pPr>
        <w:pStyle w:val="BodyText1"/>
        <w:shd w:val="clear" w:color="auto" w:fill="auto"/>
        <w:spacing w:after="0" w:line="240" w:lineRule="auto"/>
        <w:ind w:left="20" w:right="20" w:firstLine="700"/>
        <w:jc w:val="both"/>
        <w:rPr>
          <w:rFonts w:ascii="Times New Roman" w:hAnsi="Times New Roman" w:cs="Times New Roman"/>
          <w:i/>
          <w:iCs/>
          <w:color w:val="000000"/>
          <w:sz w:val="28"/>
          <w:szCs w:val="28"/>
          <w:lang w:eastAsia="vi-VN"/>
        </w:rPr>
      </w:pPr>
      <w:r w:rsidRPr="00DB4D8B">
        <w:rPr>
          <w:rFonts w:ascii="Times New Roman" w:hAnsi="Times New Roman" w:cs="Times New Roman"/>
          <w:i/>
          <w:iCs/>
          <w:color w:val="000000"/>
          <w:sz w:val="28"/>
          <w:szCs w:val="28"/>
          <w:lang w:eastAsia="vi-VN"/>
        </w:rPr>
        <w:t xml:space="preserve">4.2. Tổ chức các hoạt động của Tuần lễ </w:t>
      </w:r>
    </w:p>
    <w:p w14:paraId="47F5B59B" w14:textId="77777777" w:rsidR="00DB4D8B" w:rsidRPr="00DB4D8B" w:rsidRDefault="00DB4D8B" w:rsidP="00DB4D8B">
      <w:pPr>
        <w:pStyle w:val="BodyText1"/>
        <w:shd w:val="clear" w:color="auto" w:fill="auto"/>
        <w:spacing w:after="0" w:line="240" w:lineRule="auto"/>
        <w:ind w:left="20" w:right="20" w:firstLine="700"/>
        <w:jc w:val="both"/>
        <w:rPr>
          <w:rFonts w:ascii="Times New Roman" w:hAnsi="Times New Roman" w:cs="Times New Roman"/>
          <w:color w:val="000000"/>
          <w:sz w:val="28"/>
          <w:szCs w:val="28"/>
          <w:lang w:eastAsia="vi-VN"/>
        </w:rPr>
      </w:pPr>
      <w:r w:rsidRPr="00DB4D8B">
        <w:rPr>
          <w:rFonts w:ascii="Times New Roman" w:hAnsi="Times New Roman" w:cs="Times New Roman"/>
          <w:color w:val="000000"/>
          <w:sz w:val="28"/>
          <w:szCs w:val="28"/>
          <w:lang w:eastAsia="vi-VN"/>
        </w:rPr>
        <w:t>a) Hoạt động thông tin, tuyên truyền: Hoạt động thông tin, tuyên truyền trên hệ thống loa phát thanh của trường, các cổng thông tin điện tử của đơn vị, các trang mạng xã hội (facebook, zalo,...) về tầm quan trọng và và vai trò của việc phát triển văn hóa đọc thúc đẩy học tập suốt đời. Treo băng rôn, khẩu hiệu tại cổng trường.</w:t>
      </w:r>
    </w:p>
    <w:p w14:paraId="3844CA6F" w14:textId="063B9FD6" w:rsidR="00DB4D8B" w:rsidRPr="00DB4D8B" w:rsidRDefault="00DB4D8B" w:rsidP="00DB4D8B">
      <w:pPr>
        <w:pStyle w:val="BodyText1"/>
        <w:shd w:val="clear" w:color="auto" w:fill="auto"/>
        <w:spacing w:after="0" w:line="240" w:lineRule="auto"/>
        <w:ind w:left="20" w:right="20" w:firstLine="700"/>
        <w:jc w:val="both"/>
        <w:rPr>
          <w:rFonts w:ascii="Times New Roman" w:hAnsi="Times New Roman" w:cs="Times New Roman"/>
          <w:color w:val="000000"/>
          <w:sz w:val="28"/>
          <w:szCs w:val="28"/>
          <w:lang w:eastAsia="vi-VN"/>
        </w:rPr>
      </w:pPr>
      <w:r w:rsidRPr="00DB4D8B">
        <w:rPr>
          <w:rFonts w:ascii="Times New Roman" w:hAnsi="Times New Roman" w:cs="Times New Roman"/>
          <w:color w:val="000000"/>
          <w:sz w:val="28"/>
          <w:szCs w:val="28"/>
          <w:lang w:eastAsia="vi-VN"/>
        </w:rPr>
        <w:t>b) Triển khai các hoạt động của Tuần lễ</w:t>
      </w:r>
      <w:r w:rsidR="003E0886">
        <w:rPr>
          <w:rFonts w:ascii="Times New Roman" w:hAnsi="Times New Roman" w:cs="Times New Roman"/>
          <w:color w:val="000000"/>
          <w:sz w:val="28"/>
          <w:szCs w:val="28"/>
          <w:lang w:eastAsia="vi-VN"/>
        </w:rPr>
        <w:t xml:space="preserve">: </w:t>
      </w:r>
      <w:r w:rsidRPr="00DB4D8B">
        <w:rPr>
          <w:rFonts w:ascii="Times New Roman" w:hAnsi="Times New Roman" w:cs="Times New Roman"/>
          <w:color w:val="000000"/>
          <w:sz w:val="28"/>
          <w:szCs w:val="28"/>
          <w:lang w:eastAsia="vi-VN"/>
        </w:rPr>
        <w:t xml:space="preserve"> </w:t>
      </w:r>
    </w:p>
    <w:p w14:paraId="4216D6F8" w14:textId="04EA23B7" w:rsidR="00DB4D8B" w:rsidRPr="00DB4D8B" w:rsidRDefault="00DB4D8B" w:rsidP="00DB4D8B">
      <w:pPr>
        <w:pStyle w:val="BodyText1"/>
        <w:shd w:val="clear" w:color="auto" w:fill="auto"/>
        <w:spacing w:after="0" w:line="240" w:lineRule="auto"/>
        <w:ind w:left="20" w:right="20" w:firstLine="700"/>
        <w:jc w:val="both"/>
        <w:rPr>
          <w:rFonts w:ascii="Times New Roman" w:hAnsi="Times New Roman" w:cs="Times New Roman"/>
          <w:color w:val="000000"/>
          <w:sz w:val="28"/>
          <w:szCs w:val="28"/>
          <w:lang w:eastAsia="vi-VN"/>
        </w:rPr>
      </w:pPr>
      <w:r w:rsidRPr="00DB4D8B">
        <w:rPr>
          <w:rFonts w:ascii="Times New Roman" w:hAnsi="Times New Roman" w:cs="Times New Roman"/>
          <w:color w:val="000000"/>
          <w:sz w:val="28"/>
          <w:szCs w:val="28"/>
          <w:lang w:eastAsia="vi-VN"/>
        </w:rPr>
        <w:t>Tổ chức tuần đọc sách gồm các nội dung sau: Câu lạc bộ sách trưng bày, giới thiệu, cho mượn sách; mỗi cán bộ, giáo viên, học sinh đọc ít nhất 1 cuốn sách trong tuần lễ</w:t>
      </w:r>
      <w:r w:rsidR="00195444">
        <w:rPr>
          <w:rFonts w:ascii="Times New Roman" w:hAnsi="Times New Roman" w:cs="Times New Roman"/>
          <w:color w:val="000000"/>
          <w:sz w:val="28"/>
          <w:szCs w:val="28"/>
          <w:lang w:eastAsia="vi-VN"/>
        </w:rPr>
        <w:t>.</w:t>
      </w:r>
    </w:p>
    <w:p w14:paraId="54BC4859" w14:textId="77777777" w:rsidR="00DB4D8B" w:rsidRPr="00DB4D8B" w:rsidRDefault="00DB4D8B" w:rsidP="00DB4D8B">
      <w:pPr>
        <w:pStyle w:val="BodyText1"/>
        <w:shd w:val="clear" w:color="auto" w:fill="auto"/>
        <w:spacing w:after="0" w:line="240" w:lineRule="auto"/>
        <w:ind w:left="20" w:right="20" w:firstLine="700"/>
        <w:jc w:val="both"/>
        <w:rPr>
          <w:rFonts w:ascii="Times New Roman" w:hAnsi="Times New Roman" w:cs="Times New Roman"/>
          <w:i/>
          <w:iCs/>
          <w:color w:val="000000"/>
          <w:sz w:val="28"/>
          <w:szCs w:val="28"/>
          <w:lang w:eastAsia="vi-VN"/>
        </w:rPr>
      </w:pPr>
      <w:r w:rsidRPr="00DB4D8B">
        <w:rPr>
          <w:rFonts w:ascii="Times New Roman" w:hAnsi="Times New Roman" w:cs="Times New Roman"/>
          <w:i/>
          <w:iCs/>
          <w:color w:val="000000"/>
          <w:sz w:val="28"/>
          <w:szCs w:val="28"/>
          <w:lang w:eastAsia="vi-VN"/>
        </w:rPr>
        <w:t xml:space="preserve">4.3. Tổ chức các hoạt động sau Tuần lễ </w:t>
      </w:r>
    </w:p>
    <w:p w14:paraId="56304EF4" w14:textId="77777777" w:rsidR="00DB4D8B" w:rsidRPr="00DB4D8B" w:rsidRDefault="00DB4D8B" w:rsidP="00DB4D8B">
      <w:pPr>
        <w:pStyle w:val="BodyText1"/>
        <w:shd w:val="clear" w:color="auto" w:fill="auto"/>
        <w:spacing w:after="0" w:line="240" w:lineRule="auto"/>
        <w:ind w:left="20" w:right="20" w:firstLine="700"/>
        <w:jc w:val="both"/>
        <w:rPr>
          <w:rFonts w:ascii="Times New Roman" w:hAnsi="Times New Roman" w:cs="Times New Roman"/>
          <w:color w:val="000000"/>
          <w:sz w:val="28"/>
          <w:szCs w:val="28"/>
          <w:lang w:eastAsia="vi-VN"/>
        </w:rPr>
      </w:pPr>
      <w:r w:rsidRPr="00DB4D8B">
        <w:rPr>
          <w:rFonts w:ascii="Times New Roman" w:hAnsi="Times New Roman" w:cs="Times New Roman"/>
          <w:color w:val="000000"/>
          <w:sz w:val="28"/>
          <w:szCs w:val="28"/>
          <w:lang w:eastAsia="vi-VN"/>
        </w:rPr>
        <w:t xml:space="preserve">Tiếp tục triển khai hiệu quả các Chương trình, Đề án đã được Thủ tướng Chính phủ phê duyệt về xây dựng xã hội học tập; đẩy mạnh phong trào học tập suốt đời trong gia đình, dòng họ, cộng đồng; đẩy mạnh các hoạt động phục vụ học tập suốt đời trong thư viện, bảo tàng, trung tâm văn hóa đến năm 2030 và xây dựng mô hình công dân học tập. Đẩy mạnh công tác truyền thông, nâng cao nhận thức, trách nhiệm của các tầng lớp nhân dân trong thực hiện đường lối, chủ trương của Đảng, chính sách, pháp luật của Nhà nước về khuyến học, khuyến tài, học tập suốt đời, xây dựng xã hội học tập, gắn với sự nghiệp đổi mới căn bản, toàn diện giáo dục và đào tạo. </w:t>
      </w:r>
    </w:p>
    <w:p w14:paraId="1651DD08" w14:textId="77777777" w:rsidR="00DB4D8B" w:rsidRPr="00DB4D8B" w:rsidRDefault="00DB4D8B" w:rsidP="00DB4D8B">
      <w:pPr>
        <w:pStyle w:val="BodyText1"/>
        <w:shd w:val="clear" w:color="auto" w:fill="auto"/>
        <w:spacing w:after="0" w:line="240" w:lineRule="auto"/>
        <w:ind w:left="20" w:right="20" w:firstLine="700"/>
        <w:jc w:val="both"/>
        <w:rPr>
          <w:rFonts w:ascii="Times New Roman" w:hAnsi="Times New Roman" w:cs="Times New Roman"/>
          <w:color w:val="000000"/>
          <w:sz w:val="28"/>
          <w:szCs w:val="28"/>
          <w:lang w:eastAsia="vi-VN"/>
        </w:rPr>
      </w:pPr>
      <w:r w:rsidRPr="00DB4D8B">
        <w:rPr>
          <w:rFonts w:ascii="Times New Roman" w:hAnsi="Times New Roman" w:cs="Times New Roman"/>
          <w:color w:val="000000"/>
          <w:sz w:val="28"/>
          <w:szCs w:val="28"/>
          <w:lang w:eastAsia="vi-VN"/>
        </w:rPr>
        <w:t xml:space="preserve">Tăng cường tuyên truyền về các điển hình tiêu biểu, tạo sự lan tỏa trong trường về tinh thần tự học, học tập thường xuyên, suốt đời. Khuyến khích, nhân rộng những tấm gương cần cù, kiên trì, say mê học tập, đổi mới sáng tạo. </w:t>
      </w:r>
    </w:p>
    <w:p w14:paraId="5D992F15" w14:textId="77777777" w:rsidR="00DB4D8B" w:rsidRPr="00DB4D8B" w:rsidRDefault="00DB4D8B" w:rsidP="00DB4D8B">
      <w:pPr>
        <w:pStyle w:val="BodyText1"/>
        <w:shd w:val="clear" w:color="auto" w:fill="auto"/>
        <w:spacing w:after="0" w:line="240" w:lineRule="auto"/>
        <w:ind w:left="20" w:right="20" w:firstLine="700"/>
        <w:jc w:val="both"/>
        <w:rPr>
          <w:rFonts w:ascii="Times New Roman" w:hAnsi="Times New Roman" w:cs="Times New Roman"/>
          <w:color w:val="000000"/>
          <w:sz w:val="28"/>
          <w:szCs w:val="28"/>
          <w:lang w:eastAsia="vi-VN"/>
        </w:rPr>
      </w:pPr>
      <w:r w:rsidRPr="00DB4D8B">
        <w:rPr>
          <w:rFonts w:ascii="Times New Roman" w:hAnsi="Times New Roman" w:cs="Times New Roman"/>
          <w:color w:val="000000"/>
          <w:sz w:val="28"/>
          <w:szCs w:val="28"/>
          <w:lang w:eastAsia="vi-VN"/>
        </w:rPr>
        <w:t xml:space="preserve">Tiếp tục thực hiện có hiệu quả Quyết định số 329/QĐ-TTg ngày 15/3/2017 của Thủ tướng Chính phủ phê duyệt Đề án “Phát triển văn hóa đọc trong cộng đồng đến năm 2020, định hướng đến năm 2030” giai đoạn 2021-2025, định hướng đến năm 2030; tổ chức hiệu quả việc xây dựng “Tủ sách cùng học”; phát động thi đua đọc sách, tích cực hưởng ứng tham gia cuộc thi “Đại sứ văn hóa đọc” tỉnh Bắc Giang theo Kế hoạch số 66/KH-SVHTTDL-SGDĐT ngày 05/4/2024 phối hợp giữa Sở văn hóa, thể thao và Du lịch với Sở GDĐT và Công văn số 580/SGDĐT-GDTH,CTTT ngày 11/4/2024 của Sở GDĐT về việc tổ chức ngày Sách và Văn hóa đọc Việt Nam lần thứ 3, triển khai Cuộc thi Đại sứ văn hóa đọc năm 2024. </w:t>
      </w:r>
    </w:p>
    <w:p w14:paraId="58B014CA" w14:textId="77777777" w:rsidR="00DB4D8B" w:rsidRPr="00DB4D8B" w:rsidRDefault="00DB4D8B" w:rsidP="00DB4D8B">
      <w:pPr>
        <w:pStyle w:val="BodyText1"/>
        <w:shd w:val="clear" w:color="auto" w:fill="auto"/>
        <w:spacing w:after="0" w:line="240" w:lineRule="auto"/>
        <w:ind w:left="20" w:right="20" w:firstLine="700"/>
        <w:jc w:val="both"/>
        <w:rPr>
          <w:rFonts w:ascii="Times New Roman" w:hAnsi="Times New Roman" w:cs="Times New Roman"/>
          <w:b/>
          <w:bCs/>
          <w:color w:val="000000"/>
          <w:sz w:val="28"/>
          <w:szCs w:val="28"/>
          <w:lang w:eastAsia="vi-VN"/>
        </w:rPr>
      </w:pPr>
      <w:r w:rsidRPr="00DB4D8B">
        <w:rPr>
          <w:rFonts w:ascii="Times New Roman" w:hAnsi="Times New Roman" w:cs="Times New Roman"/>
          <w:b/>
          <w:bCs/>
          <w:color w:val="000000"/>
          <w:sz w:val="28"/>
          <w:szCs w:val="28"/>
          <w:lang w:eastAsia="vi-VN"/>
        </w:rPr>
        <w:lastRenderedPageBreak/>
        <w:t xml:space="preserve">III. KINH PHÍ THỰC HIỆN </w:t>
      </w:r>
    </w:p>
    <w:p w14:paraId="761A7341" w14:textId="77777777" w:rsidR="00DB4D8B" w:rsidRPr="00DB4D8B" w:rsidRDefault="00DB4D8B" w:rsidP="00DB4D8B">
      <w:pPr>
        <w:pStyle w:val="BodyText1"/>
        <w:shd w:val="clear" w:color="auto" w:fill="auto"/>
        <w:spacing w:after="0" w:line="240" w:lineRule="auto"/>
        <w:ind w:left="20" w:right="20" w:firstLine="700"/>
        <w:jc w:val="both"/>
        <w:rPr>
          <w:rFonts w:ascii="Times New Roman" w:hAnsi="Times New Roman" w:cs="Times New Roman"/>
          <w:color w:val="000000"/>
          <w:sz w:val="28"/>
          <w:szCs w:val="28"/>
          <w:lang w:eastAsia="vi-VN"/>
        </w:rPr>
      </w:pPr>
      <w:r w:rsidRPr="00DB4D8B">
        <w:rPr>
          <w:rFonts w:ascii="Times New Roman" w:hAnsi="Times New Roman" w:cs="Times New Roman"/>
          <w:color w:val="000000"/>
          <w:sz w:val="28"/>
          <w:szCs w:val="28"/>
          <w:lang w:eastAsia="vi-VN"/>
        </w:rPr>
        <w:t xml:space="preserve">Kinh phí tổ chức các hoạt động hưởng ứng Tuần lễ hưởng ứng học tập suốt đời năm 2024 thực hiện theo quy định hiện hành. </w:t>
      </w:r>
    </w:p>
    <w:p w14:paraId="6FC477B3" w14:textId="77777777" w:rsidR="00DB4D8B" w:rsidRPr="00DB4D8B" w:rsidRDefault="00DB4D8B" w:rsidP="00DB4D8B">
      <w:pPr>
        <w:pStyle w:val="BodyText1"/>
        <w:shd w:val="clear" w:color="auto" w:fill="auto"/>
        <w:spacing w:after="0" w:line="240" w:lineRule="auto"/>
        <w:ind w:left="20" w:right="20" w:firstLine="700"/>
        <w:jc w:val="both"/>
        <w:rPr>
          <w:rFonts w:ascii="Times New Roman" w:hAnsi="Times New Roman" w:cs="Times New Roman"/>
          <w:b/>
          <w:bCs/>
          <w:color w:val="000000"/>
          <w:sz w:val="28"/>
          <w:szCs w:val="28"/>
          <w:lang w:eastAsia="vi-VN"/>
        </w:rPr>
      </w:pPr>
      <w:r w:rsidRPr="00DB4D8B">
        <w:rPr>
          <w:rFonts w:ascii="Times New Roman" w:hAnsi="Times New Roman" w:cs="Times New Roman"/>
          <w:b/>
          <w:bCs/>
          <w:color w:val="000000"/>
          <w:sz w:val="28"/>
          <w:szCs w:val="28"/>
          <w:lang w:eastAsia="vi-VN"/>
        </w:rPr>
        <w:t xml:space="preserve">IV. TỔ CHỨC THỰC HIỆN </w:t>
      </w:r>
    </w:p>
    <w:p w14:paraId="5F310E3A" w14:textId="77777777" w:rsidR="00DB4D8B" w:rsidRPr="00DB4D8B" w:rsidRDefault="00DB4D8B" w:rsidP="00DB4D8B">
      <w:pPr>
        <w:pStyle w:val="BodyText1"/>
        <w:shd w:val="clear" w:color="auto" w:fill="auto"/>
        <w:spacing w:after="0" w:line="240" w:lineRule="auto"/>
        <w:ind w:left="20" w:right="20" w:firstLine="700"/>
        <w:jc w:val="both"/>
        <w:rPr>
          <w:rFonts w:ascii="Times New Roman" w:hAnsi="Times New Roman" w:cs="Times New Roman"/>
          <w:color w:val="000000"/>
          <w:sz w:val="28"/>
          <w:szCs w:val="28"/>
          <w:lang w:eastAsia="vi-VN"/>
        </w:rPr>
      </w:pPr>
      <w:r w:rsidRPr="00DB4D8B">
        <w:rPr>
          <w:rFonts w:ascii="Times New Roman" w:hAnsi="Times New Roman" w:cs="Times New Roman"/>
          <w:color w:val="000000"/>
          <w:sz w:val="28"/>
          <w:szCs w:val="28"/>
          <w:lang w:eastAsia="vi-VN"/>
        </w:rPr>
        <w:t xml:space="preserve">1. BGH xây dựng kế hoạch và tổ chức thực hiện các hoạt động hưởng ứng Tuần lễ; tiếp tục theo dõi, duy trì, thúc đẩy các hoạt động của tuần lễ trong suốt năm học; Báo cáo kết quả thực hiện về Sở trước ngày 25/10/2024. </w:t>
      </w:r>
    </w:p>
    <w:p w14:paraId="77FBBF2D" w14:textId="15F8B62E" w:rsidR="00DB4D8B" w:rsidRPr="00DB4D8B" w:rsidRDefault="00DB4D8B" w:rsidP="00DB4D8B">
      <w:pPr>
        <w:pStyle w:val="BodyText1"/>
        <w:shd w:val="clear" w:color="auto" w:fill="auto"/>
        <w:spacing w:after="0" w:line="240" w:lineRule="auto"/>
        <w:ind w:left="20" w:right="20" w:firstLine="700"/>
        <w:jc w:val="both"/>
        <w:rPr>
          <w:rFonts w:ascii="Times New Roman" w:hAnsi="Times New Roman" w:cs="Times New Roman"/>
          <w:color w:val="000000"/>
          <w:sz w:val="28"/>
          <w:szCs w:val="28"/>
          <w:lang w:eastAsia="vi-VN"/>
        </w:rPr>
      </w:pPr>
      <w:r w:rsidRPr="00DB4D8B">
        <w:rPr>
          <w:rFonts w:ascii="Times New Roman" w:hAnsi="Times New Roman" w:cs="Times New Roman"/>
          <w:color w:val="000000"/>
          <w:sz w:val="28"/>
          <w:szCs w:val="28"/>
          <w:lang w:eastAsia="vi-VN"/>
        </w:rPr>
        <w:t xml:space="preserve">2. </w:t>
      </w:r>
      <w:r w:rsidR="00350F1D">
        <w:rPr>
          <w:rFonts w:ascii="Times New Roman" w:hAnsi="Times New Roman" w:cs="Times New Roman"/>
          <w:color w:val="000000"/>
          <w:sz w:val="28"/>
          <w:szCs w:val="28"/>
          <w:lang w:eastAsia="vi-VN"/>
        </w:rPr>
        <w:t xml:space="preserve">BCH </w:t>
      </w:r>
      <w:r w:rsidRPr="00DB4D8B">
        <w:rPr>
          <w:rFonts w:ascii="Times New Roman" w:hAnsi="Times New Roman" w:cs="Times New Roman"/>
          <w:color w:val="000000"/>
          <w:sz w:val="28"/>
          <w:szCs w:val="28"/>
          <w:lang w:eastAsia="vi-VN"/>
        </w:rPr>
        <w:t xml:space="preserve">Đoàn trường (ông </w:t>
      </w:r>
      <w:r w:rsidR="00037305">
        <w:rPr>
          <w:rFonts w:ascii="Times New Roman" w:hAnsi="Times New Roman" w:cs="Times New Roman"/>
          <w:b/>
          <w:bCs/>
          <w:color w:val="000000"/>
          <w:sz w:val="28"/>
          <w:szCs w:val="28"/>
          <w:lang w:eastAsia="vi-VN"/>
        </w:rPr>
        <w:t>Nguyễn Văn Ngọc</w:t>
      </w:r>
      <w:r w:rsidRPr="00DB4D8B">
        <w:rPr>
          <w:rFonts w:ascii="Times New Roman" w:hAnsi="Times New Roman" w:cs="Times New Roman"/>
          <w:color w:val="000000"/>
          <w:sz w:val="28"/>
          <w:szCs w:val="28"/>
          <w:lang w:eastAsia="vi-VN"/>
        </w:rPr>
        <w:t xml:space="preserve">): Treo băng rôn tại cổng trường trước ngày 01/10/2024: </w:t>
      </w:r>
      <w:r w:rsidRPr="00DB4D8B">
        <w:rPr>
          <w:rFonts w:ascii="Times New Roman" w:hAnsi="Times New Roman" w:cs="Times New Roman"/>
          <w:b/>
          <w:bCs/>
          <w:sz w:val="28"/>
          <w:szCs w:val="28"/>
        </w:rPr>
        <w:t>Tuần lễ hưởng ứng học tập suốt đời năm 2024, chủ đề</w:t>
      </w:r>
      <w:r w:rsidRPr="00DB4D8B">
        <w:rPr>
          <w:rFonts w:ascii="Times New Roman" w:hAnsi="Times New Roman" w:cs="Times New Roman"/>
          <w:sz w:val="28"/>
          <w:szCs w:val="28"/>
        </w:rPr>
        <w:t xml:space="preserve"> </w:t>
      </w:r>
      <w:r w:rsidRPr="00DB4D8B">
        <w:rPr>
          <w:rFonts w:ascii="Times New Roman" w:hAnsi="Times New Roman" w:cs="Times New Roman"/>
          <w:b/>
          <w:bCs/>
          <w:color w:val="000000"/>
          <w:sz w:val="28"/>
          <w:szCs w:val="28"/>
          <w:lang w:eastAsia="vi-VN"/>
        </w:rPr>
        <w:t xml:space="preserve">“Phát triển văn hóa đọc thúc đẩy học tập suốt đời”. </w:t>
      </w:r>
      <w:r w:rsidRPr="00DB4D8B">
        <w:rPr>
          <w:rFonts w:ascii="Times New Roman" w:hAnsi="Times New Roman" w:cs="Times New Roman"/>
          <w:color w:val="000000"/>
          <w:sz w:val="28"/>
          <w:szCs w:val="28"/>
          <w:lang w:eastAsia="vi-VN"/>
        </w:rPr>
        <w:t>Tuyên truyền đến Đoàn viên, thanh niên về nội dung, ý nghĩa của tuần lễ và những việc phải làm cụ thể của đoàn viên, thanh niên. Chỉ đạo câu lạc bộ sách trưng bày sách và yêu cầu đoàn viên, thanh niên hoàn thành việc góp sách cho thư viện.</w:t>
      </w:r>
    </w:p>
    <w:p w14:paraId="0FE22812" w14:textId="58F2263D" w:rsidR="00DB4D8B" w:rsidRPr="00DB4D8B" w:rsidRDefault="00DB4D8B" w:rsidP="00DB4D8B">
      <w:pPr>
        <w:pStyle w:val="BodyText1"/>
        <w:shd w:val="clear" w:color="auto" w:fill="auto"/>
        <w:spacing w:after="0" w:line="240" w:lineRule="auto"/>
        <w:ind w:left="20" w:right="20" w:firstLine="700"/>
        <w:jc w:val="both"/>
        <w:rPr>
          <w:rFonts w:ascii="Times New Roman" w:hAnsi="Times New Roman" w:cs="Times New Roman"/>
          <w:color w:val="000000"/>
          <w:sz w:val="28"/>
          <w:szCs w:val="28"/>
          <w:lang w:eastAsia="vi-VN"/>
        </w:rPr>
      </w:pPr>
      <w:r w:rsidRPr="00DB4D8B">
        <w:rPr>
          <w:rFonts w:ascii="Times New Roman" w:hAnsi="Times New Roman" w:cs="Times New Roman"/>
          <w:color w:val="000000"/>
          <w:sz w:val="28"/>
          <w:szCs w:val="28"/>
          <w:lang w:eastAsia="vi-VN"/>
        </w:rPr>
        <w:t xml:space="preserve">3. Thư viện (cán bộ phụ trách thư viện- bà </w:t>
      </w:r>
      <w:r w:rsidR="00037305">
        <w:rPr>
          <w:rFonts w:ascii="Times New Roman" w:hAnsi="Times New Roman" w:cs="Times New Roman"/>
          <w:b/>
          <w:bCs/>
          <w:color w:val="000000"/>
          <w:sz w:val="28"/>
          <w:szCs w:val="28"/>
          <w:lang w:eastAsia="vi-VN"/>
        </w:rPr>
        <w:t>Thân Thị Mến</w:t>
      </w:r>
      <w:r w:rsidRPr="00DB4D8B">
        <w:rPr>
          <w:rFonts w:ascii="Times New Roman" w:hAnsi="Times New Roman" w:cs="Times New Roman"/>
          <w:color w:val="000000"/>
          <w:sz w:val="28"/>
          <w:szCs w:val="28"/>
          <w:lang w:eastAsia="vi-VN"/>
        </w:rPr>
        <w:t xml:space="preserve">) tổ chức cho CBGV, học sinh mượn được nhiều sách trong tuần lễ; báo cáo số liệu mượn sách cho ông </w:t>
      </w:r>
      <w:r w:rsidR="00037305">
        <w:rPr>
          <w:rFonts w:ascii="Times New Roman" w:hAnsi="Times New Roman" w:cs="Times New Roman"/>
          <w:color w:val="000000"/>
          <w:sz w:val="28"/>
          <w:szCs w:val="28"/>
          <w:lang w:eastAsia="vi-VN"/>
        </w:rPr>
        <w:t>Nguyễn Đức Toàn</w:t>
      </w:r>
      <w:r w:rsidRPr="00DB4D8B">
        <w:rPr>
          <w:rFonts w:ascii="Times New Roman" w:hAnsi="Times New Roman" w:cs="Times New Roman"/>
          <w:color w:val="000000"/>
          <w:sz w:val="28"/>
          <w:szCs w:val="28"/>
          <w:lang w:eastAsia="vi-VN"/>
        </w:rPr>
        <w:t xml:space="preserve"> sau tuần lễ.</w:t>
      </w:r>
    </w:p>
    <w:p w14:paraId="722804CA" w14:textId="401E2BDA" w:rsidR="00DB4D8B" w:rsidRPr="00DB4D8B" w:rsidRDefault="00DB4D8B" w:rsidP="00DB4D8B">
      <w:pPr>
        <w:pStyle w:val="BodyText1"/>
        <w:shd w:val="clear" w:color="auto" w:fill="auto"/>
        <w:spacing w:after="0" w:line="240" w:lineRule="auto"/>
        <w:ind w:left="20" w:right="20" w:firstLine="700"/>
        <w:jc w:val="both"/>
        <w:rPr>
          <w:rFonts w:ascii="Times New Roman" w:hAnsi="Times New Roman" w:cs="Times New Roman"/>
          <w:color w:val="000000"/>
          <w:sz w:val="28"/>
          <w:szCs w:val="28"/>
          <w:lang w:eastAsia="vi-VN"/>
        </w:rPr>
      </w:pPr>
      <w:r w:rsidRPr="00DB4D8B">
        <w:rPr>
          <w:rFonts w:ascii="Times New Roman" w:hAnsi="Times New Roman" w:cs="Times New Roman"/>
          <w:color w:val="000000"/>
          <w:sz w:val="28"/>
          <w:szCs w:val="28"/>
          <w:lang w:eastAsia="vi-VN"/>
        </w:rPr>
        <w:t xml:space="preserve">4. Ông </w:t>
      </w:r>
      <w:r w:rsidRPr="00DB4D8B">
        <w:rPr>
          <w:rFonts w:ascii="Times New Roman" w:hAnsi="Times New Roman" w:cs="Times New Roman"/>
          <w:b/>
          <w:bCs/>
          <w:color w:val="000000"/>
          <w:sz w:val="28"/>
          <w:szCs w:val="28"/>
          <w:lang w:eastAsia="vi-VN"/>
        </w:rPr>
        <w:t xml:space="preserve">Nguyễn </w:t>
      </w:r>
      <w:r w:rsidR="003E0886">
        <w:rPr>
          <w:rFonts w:ascii="Times New Roman" w:hAnsi="Times New Roman" w:cs="Times New Roman"/>
          <w:b/>
          <w:bCs/>
          <w:color w:val="000000"/>
          <w:sz w:val="28"/>
          <w:szCs w:val="28"/>
          <w:lang w:eastAsia="vi-VN"/>
        </w:rPr>
        <w:t xml:space="preserve">Đức </w:t>
      </w:r>
      <w:r w:rsidR="00037305">
        <w:rPr>
          <w:rFonts w:ascii="Times New Roman" w:hAnsi="Times New Roman" w:cs="Times New Roman"/>
          <w:b/>
          <w:bCs/>
          <w:color w:val="000000"/>
          <w:sz w:val="28"/>
          <w:szCs w:val="28"/>
          <w:lang w:eastAsia="vi-VN"/>
        </w:rPr>
        <w:t>Toàn</w:t>
      </w:r>
      <w:r w:rsidRPr="00DB4D8B">
        <w:rPr>
          <w:rFonts w:ascii="Times New Roman" w:hAnsi="Times New Roman" w:cs="Times New Roman"/>
          <w:color w:val="000000"/>
          <w:sz w:val="28"/>
          <w:szCs w:val="28"/>
          <w:lang w:eastAsia="vi-VN"/>
        </w:rPr>
        <w:t xml:space="preserve">: Chuẩn bị phòng họp, test đường truyền, phụ trách kỹ thuật cho buổi dự khai mạc trực tuyến sáng ngày 01/10/2024 </w:t>
      </w:r>
    </w:p>
    <w:p w14:paraId="044CB9D0" w14:textId="77777777" w:rsidR="00DB4D8B" w:rsidRPr="00DB4D8B" w:rsidRDefault="00DB4D8B" w:rsidP="00DB4D8B">
      <w:pPr>
        <w:pStyle w:val="BodyText1"/>
        <w:shd w:val="clear" w:color="auto" w:fill="auto"/>
        <w:spacing w:after="0" w:line="240" w:lineRule="auto"/>
        <w:ind w:left="20" w:right="20" w:firstLine="700"/>
        <w:jc w:val="both"/>
        <w:rPr>
          <w:rFonts w:ascii="Times New Roman" w:hAnsi="Times New Roman" w:cs="Times New Roman"/>
          <w:color w:val="000000"/>
          <w:sz w:val="28"/>
          <w:szCs w:val="28"/>
          <w:lang w:eastAsia="vi-VN"/>
        </w:rPr>
      </w:pPr>
      <w:r w:rsidRPr="00DB4D8B">
        <w:rPr>
          <w:rFonts w:ascii="Times New Roman" w:hAnsi="Times New Roman" w:cs="Times New Roman"/>
          <w:color w:val="000000"/>
          <w:sz w:val="28"/>
          <w:szCs w:val="28"/>
          <w:lang w:eastAsia="vi-VN"/>
        </w:rPr>
        <w:t>5. Cán bộ, giáo viên, học sinh nhà trường thực hiện theo Kế hoạch.</w:t>
      </w:r>
    </w:p>
    <w:p w14:paraId="0AD8FF10" w14:textId="5CE52007" w:rsidR="00DB4D8B" w:rsidRPr="00DB4D8B" w:rsidRDefault="00DB4D8B" w:rsidP="00DB4D8B">
      <w:pPr>
        <w:pStyle w:val="Heading20"/>
        <w:shd w:val="clear" w:color="auto" w:fill="auto"/>
        <w:spacing w:before="0" w:after="0" w:line="240" w:lineRule="auto"/>
        <w:ind w:firstLine="720"/>
        <w:jc w:val="both"/>
        <w:rPr>
          <w:rFonts w:ascii="Times New Roman" w:hAnsi="Times New Roman" w:cs="Times New Roman"/>
          <w:b w:val="0"/>
          <w:bCs w:val="0"/>
          <w:sz w:val="28"/>
          <w:szCs w:val="28"/>
        </w:rPr>
      </w:pPr>
      <w:r w:rsidRPr="00DB4D8B">
        <w:rPr>
          <w:rFonts w:ascii="Times New Roman" w:hAnsi="Times New Roman" w:cs="Times New Roman"/>
          <w:b w:val="0"/>
          <w:bCs w:val="0"/>
          <w:sz w:val="28"/>
          <w:szCs w:val="28"/>
        </w:rPr>
        <w:t>Trên đây là Kế hoạch tổ chức Tuần lễ hưởng ứng học tập suốt đời năm 2024</w:t>
      </w:r>
      <w:r w:rsidRPr="00DB4D8B">
        <w:rPr>
          <w:rStyle w:val="Heading2"/>
          <w:rFonts w:ascii="Times New Roman" w:hAnsi="Times New Roman" w:cs="Times New Roman"/>
          <w:b/>
          <w:bCs/>
          <w:color w:val="000000"/>
          <w:sz w:val="28"/>
          <w:szCs w:val="28"/>
          <w:lang w:eastAsia="vi-VN"/>
        </w:rPr>
        <w:t xml:space="preserve"> </w:t>
      </w:r>
      <w:r w:rsidRPr="00DB4D8B">
        <w:rPr>
          <w:rFonts w:ascii="Times New Roman" w:hAnsi="Times New Roman" w:cs="Times New Roman"/>
          <w:b w:val="0"/>
          <w:bCs w:val="0"/>
          <w:sz w:val="28"/>
          <w:szCs w:val="28"/>
        </w:rPr>
        <w:t xml:space="preserve">của Trường THPT </w:t>
      </w:r>
      <w:r w:rsidR="00BB0B32">
        <w:rPr>
          <w:rFonts w:ascii="Times New Roman" w:hAnsi="Times New Roman" w:cs="Times New Roman"/>
          <w:b w:val="0"/>
          <w:bCs w:val="0"/>
          <w:sz w:val="28"/>
          <w:szCs w:val="28"/>
        </w:rPr>
        <w:t>Hiệp Hòa số 4</w:t>
      </w:r>
      <w:r w:rsidRPr="00DB4D8B">
        <w:rPr>
          <w:rFonts w:ascii="Times New Roman" w:hAnsi="Times New Roman" w:cs="Times New Roman"/>
          <w:b w:val="0"/>
          <w:bCs w:val="0"/>
          <w:sz w:val="28"/>
          <w:szCs w:val="28"/>
        </w:rPr>
        <w:t xml:space="preserve">, trong quá trình thực hiện có điều gì chưa rõ thầy, cô liên hệ trực tiếp với </w:t>
      </w:r>
      <w:r w:rsidR="003E0886">
        <w:rPr>
          <w:rFonts w:ascii="Times New Roman" w:hAnsi="Times New Roman" w:cs="Times New Roman"/>
          <w:b w:val="0"/>
          <w:bCs w:val="0"/>
          <w:sz w:val="28"/>
          <w:szCs w:val="28"/>
        </w:rPr>
        <w:t xml:space="preserve">đ/c </w:t>
      </w:r>
      <w:r w:rsidR="00037305">
        <w:rPr>
          <w:rFonts w:ascii="Times New Roman" w:hAnsi="Times New Roman" w:cs="Times New Roman"/>
          <w:b w:val="0"/>
          <w:bCs w:val="0"/>
          <w:sz w:val="28"/>
          <w:szCs w:val="28"/>
        </w:rPr>
        <w:t>Toàn</w:t>
      </w:r>
      <w:r w:rsidRPr="00DB4D8B">
        <w:rPr>
          <w:rFonts w:ascii="Times New Roman" w:hAnsi="Times New Roman" w:cs="Times New Roman"/>
          <w:b w:val="0"/>
          <w:bCs w:val="0"/>
          <w:sz w:val="28"/>
          <w:szCs w:val="28"/>
        </w:rPr>
        <w:t xml:space="preserve"> để được giải đáp./. </w:t>
      </w:r>
    </w:p>
    <w:p w14:paraId="41BDCFEB" w14:textId="77777777" w:rsidR="00DB4D8B" w:rsidRPr="00DB4D8B" w:rsidRDefault="00DB4D8B" w:rsidP="00DB4D8B">
      <w:pPr>
        <w:pStyle w:val="Heading20"/>
        <w:shd w:val="clear" w:color="auto" w:fill="auto"/>
        <w:spacing w:before="0" w:after="0" w:line="240" w:lineRule="auto"/>
        <w:ind w:firstLine="720"/>
        <w:jc w:val="both"/>
        <w:rPr>
          <w:rFonts w:ascii="Times New Roman" w:hAnsi="Times New Roman" w:cs="Times New Roman"/>
          <w:b w:val="0"/>
          <w:bCs w:val="0"/>
          <w:color w:val="000000"/>
          <w:sz w:val="28"/>
          <w:szCs w:val="28"/>
          <w:lang w:eastAsia="vi-VN"/>
        </w:rPr>
      </w:pPr>
    </w:p>
    <w:tbl>
      <w:tblPr>
        <w:tblW w:w="9331" w:type="dxa"/>
        <w:tblLook w:val="01E0" w:firstRow="1" w:lastRow="1" w:firstColumn="1" w:lastColumn="1" w:noHBand="0" w:noVBand="0"/>
      </w:tblPr>
      <w:tblGrid>
        <w:gridCol w:w="4459"/>
        <w:gridCol w:w="4872"/>
      </w:tblGrid>
      <w:tr w:rsidR="00DB4D8B" w:rsidRPr="00DB4D8B" w14:paraId="07225C19" w14:textId="77777777" w:rsidTr="00571FB1">
        <w:trPr>
          <w:trHeight w:val="3017"/>
        </w:trPr>
        <w:tc>
          <w:tcPr>
            <w:tcW w:w="4459" w:type="dxa"/>
            <w:shd w:val="clear" w:color="auto" w:fill="auto"/>
          </w:tcPr>
          <w:p w14:paraId="29DE52AC" w14:textId="77777777" w:rsidR="00DB4D8B" w:rsidRPr="00DB4D8B" w:rsidRDefault="00DB4D8B" w:rsidP="00571FB1">
            <w:pPr>
              <w:tabs>
                <w:tab w:val="left" w:pos="7320"/>
              </w:tabs>
              <w:rPr>
                <w:rFonts w:eastAsia="Calibri"/>
                <w:b/>
                <w:i/>
                <w:sz w:val="24"/>
              </w:rPr>
            </w:pPr>
            <w:r w:rsidRPr="00DB4D8B">
              <w:rPr>
                <w:rFonts w:eastAsia="Calibri"/>
                <w:b/>
                <w:i/>
                <w:sz w:val="24"/>
              </w:rPr>
              <w:t>Nơi nhận:</w:t>
            </w:r>
          </w:p>
          <w:p w14:paraId="6313CE2B" w14:textId="77777777" w:rsidR="00DB4D8B" w:rsidRPr="00DB4D8B" w:rsidRDefault="00DB4D8B" w:rsidP="00571FB1">
            <w:pPr>
              <w:tabs>
                <w:tab w:val="left" w:pos="7320"/>
              </w:tabs>
              <w:rPr>
                <w:rFonts w:eastAsia="Calibri"/>
                <w:sz w:val="22"/>
                <w:szCs w:val="22"/>
                <w:lang w:val="pt-BR"/>
              </w:rPr>
            </w:pPr>
            <w:r w:rsidRPr="00DB4D8B">
              <w:rPr>
                <w:rFonts w:eastAsia="Calibri"/>
                <w:sz w:val="22"/>
                <w:szCs w:val="22"/>
                <w:lang w:val="pt-BR"/>
              </w:rPr>
              <w:t>- CB, GV, NV (t/h);</w:t>
            </w:r>
          </w:p>
          <w:p w14:paraId="09D937CB" w14:textId="77777777" w:rsidR="00DB4D8B" w:rsidRPr="00DB4D8B" w:rsidRDefault="00DB4D8B" w:rsidP="00571FB1">
            <w:pPr>
              <w:jc w:val="both"/>
              <w:rPr>
                <w:rFonts w:eastAsia="Calibri"/>
                <w:szCs w:val="28"/>
                <w:lang w:val="pt-BR"/>
              </w:rPr>
            </w:pPr>
            <w:r w:rsidRPr="00DB4D8B">
              <w:rPr>
                <w:rFonts w:eastAsia="Calibri"/>
                <w:sz w:val="22"/>
                <w:szCs w:val="22"/>
                <w:lang w:val="pt-BR"/>
              </w:rPr>
              <w:t>- Lưu: VT.</w:t>
            </w:r>
          </w:p>
        </w:tc>
        <w:tc>
          <w:tcPr>
            <w:tcW w:w="4872" w:type="dxa"/>
            <w:shd w:val="clear" w:color="auto" w:fill="auto"/>
          </w:tcPr>
          <w:p w14:paraId="6D3E16FF" w14:textId="77777777" w:rsidR="00DB4D8B" w:rsidRPr="00DB4D8B" w:rsidRDefault="00DB4D8B" w:rsidP="00571FB1">
            <w:pPr>
              <w:tabs>
                <w:tab w:val="left" w:pos="7320"/>
              </w:tabs>
              <w:jc w:val="center"/>
              <w:rPr>
                <w:rFonts w:eastAsia="Calibri"/>
                <w:b/>
                <w:sz w:val="27"/>
                <w:szCs w:val="27"/>
                <w:lang w:val="pt-BR"/>
              </w:rPr>
            </w:pPr>
            <w:r w:rsidRPr="00DB4D8B">
              <w:rPr>
                <w:rFonts w:eastAsia="Calibri"/>
                <w:b/>
                <w:sz w:val="27"/>
                <w:szCs w:val="27"/>
                <w:lang w:val="pt-BR"/>
              </w:rPr>
              <w:t>KT.HIỆU TRƯỞNG</w:t>
            </w:r>
          </w:p>
          <w:p w14:paraId="020533F2" w14:textId="77777777" w:rsidR="00DB4D8B" w:rsidRPr="00DB4D8B" w:rsidRDefault="00DB4D8B" w:rsidP="00571FB1">
            <w:pPr>
              <w:tabs>
                <w:tab w:val="left" w:pos="7320"/>
              </w:tabs>
              <w:jc w:val="center"/>
              <w:rPr>
                <w:rFonts w:eastAsia="Calibri"/>
                <w:b/>
                <w:sz w:val="27"/>
                <w:szCs w:val="27"/>
                <w:lang w:val="pt-BR"/>
              </w:rPr>
            </w:pPr>
            <w:r w:rsidRPr="00DB4D8B">
              <w:rPr>
                <w:rFonts w:eastAsia="Calibri"/>
                <w:b/>
                <w:sz w:val="27"/>
                <w:szCs w:val="27"/>
                <w:lang w:val="pt-BR"/>
              </w:rPr>
              <w:t>PHÓ HIỆU TRƯỞNG</w:t>
            </w:r>
          </w:p>
          <w:p w14:paraId="1CA66F68" w14:textId="77777777" w:rsidR="00DB4D8B" w:rsidRPr="00DB4D8B" w:rsidRDefault="00DB4D8B" w:rsidP="00571FB1">
            <w:pPr>
              <w:jc w:val="both"/>
              <w:rPr>
                <w:rFonts w:eastAsia="Calibri"/>
                <w:b/>
                <w:lang w:val="pt-BR"/>
              </w:rPr>
            </w:pPr>
          </w:p>
          <w:p w14:paraId="380CADDE" w14:textId="77777777" w:rsidR="00DB4D8B" w:rsidRPr="00DB4D8B" w:rsidRDefault="00DB4D8B" w:rsidP="00571FB1">
            <w:pPr>
              <w:jc w:val="both"/>
              <w:rPr>
                <w:rFonts w:eastAsia="Calibri"/>
                <w:b/>
                <w:lang w:val="pt-BR"/>
              </w:rPr>
            </w:pPr>
          </w:p>
          <w:p w14:paraId="5976FA42" w14:textId="77777777" w:rsidR="00DB4D8B" w:rsidRPr="00DB4D8B" w:rsidRDefault="00DB4D8B" w:rsidP="00571FB1">
            <w:pPr>
              <w:jc w:val="both"/>
              <w:rPr>
                <w:rFonts w:eastAsia="Calibri"/>
                <w:b/>
                <w:lang w:val="pt-BR"/>
              </w:rPr>
            </w:pPr>
          </w:p>
          <w:p w14:paraId="706474F8" w14:textId="77777777" w:rsidR="00DB4D8B" w:rsidRPr="00DB4D8B" w:rsidRDefault="00DB4D8B" w:rsidP="00571FB1">
            <w:pPr>
              <w:jc w:val="both"/>
              <w:rPr>
                <w:rFonts w:eastAsia="Calibri"/>
                <w:b/>
                <w:lang w:val="pt-BR"/>
              </w:rPr>
            </w:pPr>
          </w:p>
          <w:p w14:paraId="58E8508B" w14:textId="77777777" w:rsidR="00DB4D8B" w:rsidRPr="00DB4D8B" w:rsidRDefault="00DB4D8B" w:rsidP="00571FB1">
            <w:pPr>
              <w:jc w:val="both"/>
              <w:rPr>
                <w:rFonts w:eastAsia="Calibri"/>
                <w:b/>
                <w:lang w:val="pt-BR"/>
              </w:rPr>
            </w:pPr>
          </w:p>
          <w:p w14:paraId="6366C779" w14:textId="66AE4D29" w:rsidR="00DB4D8B" w:rsidRPr="00DB4D8B" w:rsidRDefault="00037305" w:rsidP="00571FB1">
            <w:pPr>
              <w:jc w:val="center"/>
              <w:rPr>
                <w:rFonts w:eastAsia="Calibri"/>
                <w:szCs w:val="28"/>
              </w:rPr>
            </w:pPr>
            <w:r>
              <w:rPr>
                <w:rFonts w:eastAsia="Calibri"/>
                <w:b/>
              </w:rPr>
              <w:t>Nguyễn Đức Toàn</w:t>
            </w:r>
            <w:bookmarkStart w:id="1" w:name="_GoBack"/>
            <w:bookmarkEnd w:id="1"/>
          </w:p>
          <w:p w14:paraId="78FF6B22" w14:textId="77777777" w:rsidR="00DB4D8B" w:rsidRPr="00DB4D8B" w:rsidRDefault="00DB4D8B" w:rsidP="00571FB1">
            <w:pPr>
              <w:rPr>
                <w:rFonts w:eastAsia="Calibri"/>
                <w:szCs w:val="28"/>
              </w:rPr>
            </w:pPr>
          </w:p>
          <w:p w14:paraId="79BDF30E" w14:textId="77777777" w:rsidR="00DB4D8B" w:rsidRPr="00DB4D8B" w:rsidRDefault="00DB4D8B" w:rsidP="00571FB1">
            <w:pPr>
              <w:tabs>
                <w:tab w:val="left" w:pos="795"/>
                <w:tab w:val="left" w:pos="3255"/>
              </w:tabs>
              <w:rPr>
                <w:rFonts w:eastAsia="Calibri"/>
                <w:szCs w:val="28"/>
              </w:rPr>
            </w:pPr>
            <w:r w:rsidRPr="00DB4D8B">
              <w:rPr>
                <w:rFonts w:eastAsia="Calibri"/>
                <w:szCs w:val="28"/>
              </w:rPr>
              <w:tab/>
            </w:r>
          </w:p>
        </w:tc>
      </w:tr>
    </w:tbl>
    <w:p w14:paraId="12942A2F" w14:textId="77777777" w:rsidR="00DF54B4" w:rsidRPr="00DB4D8B" w:rsidRDefault="00DF54B4"/>
    <w:sectPr w:rsidR="00DF54B4" w:rsidRPr="00DB4D8B" w:rsidSect="001C163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3E394F"/>
    <w:multiLevelType w:val="hybridMultilevel"/>
    <w:tmpl w:val="331E651E"/>
    <w:lvl w:ilvl="0" w:tplc="C63EF464">
      <w:start w:val="1"/>
      <w:numFmt w:val="decimal"/>
      <w:lvlText w:val="%1."/>
      <w:lvlJc w:val="left"/>
      <w:pPr>
        <w:ind w:left="1152" w:hanging="360"/>
      </w:pPr>
      <w:rPr>
        <w:rFonts w:hint="default"/>
      </w:rPr>
    </w:lvl>
    <w:lvl w:ilvl="1" w:tplc="042A0019" w:tentative="1">
      <w:start w:val="1"/>
      <w:numFmt w:val="lowerLetter"/>
      <w:lvlText w:val="%2."/>
      <w:lvlJc w:val="left"/>
      <w:pPr>
        <w:ind w:left="1872" w:hanging="360"/>
      </w:pPr>
    </w:lvl>
    <w:lvl w:ilvl="2" w:tplc="042A001B" w:tentative="1">
      <w:start w:val="1"/>
      <w:numFmt w:val="lowerRoman"/>
      <w:lvlText w:val="%3."/>
      <w:lvlJc w:val="right"/>
      <w:pPr>
        <w:ind w:left="2592" w:hanging="180"/>
      </w:pPr>
    </w:lvl>
    <w:lvl w:ilvl="3" w:tplc="042A000F" w:tentative="1">
      <w:start w:val="1"/>
      <w:numFmt w:val="decimal"/>
      <w:lvlText w:val="%4."/>
      <w:lvlJc w:val="left"/>
      <w:pPr>
        <w:ind w:left="3312" w:hanging="360"/>
      </w:pPr>
    </w:lvl>
    <w:lvl w:ilvl="4" w:tplc="042A0019" w:tentative="1">
      <w:start w:val="1"/>
      <w:numFmt w:val="lowerLetter"/>
      <w:lvlText w:val="%5."/>
      <w:lvlJc w:val="left"/>
      <w:pPr>
        <w:ind w:left="4032" w:hanging="360"/>
      </w:pPr>
    </w:lvl>
    <w:lvl w:ilvl="5" w:tplc="042A001B" w:tentative="1">
      <w:start w:val="1"/>
      <w:numFmt w:val="lowerRoman"/>
      <w:lvlText w:val="%6."/>
      <w:lvlJc w:val="right"/>
      <w:pPr>
        <w:ind w:left="4752" w:hanging="180"/>
      </w:pPr>
    </w:lvl>
    <w:lvl w:ilvl="6" w:tplc="042A000F" w:tentative="1">
      <w:start w:val="1"/>
      <w:numFmt w:val="decimal"/>
      <w:lvlText w:val="%7."/>
      <w:lvlJc w:val="left"/>
      <w:pPr>
        <w:ind w:left="5472" w:hanging="360"/>
      </w:pPr>
    </w:lvl>
    <w:lvl w:ilvl="7" w:tplc="042A0019" w:tentative="1">
      <w:start w:val="1"/>
      <w:numFmt w:val="lowerLetter"/>
      <w:lvlText w:val="%8."/>
      <w:lvlJc w:val="left"/>
      <w:pPr>
        <w:ind w:left="6192" w:hanging="360"/>
      </w:pPr>
    </w:lvl>
    <w:lvl w:ilvl="8" w:tplc="042A001B" w:tentative="1">
      <w:start w:val="1"/>
      <w:numFmt w:val="lowerRoman"/>
      <w:lvlText w:val="%9."/>
      <w:lvlJc w:val="right"/>
      <w:pPr>
        <w:ind w:left="691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8B"/>
    <w:rsid w:val="00037305"/>
    <w:rsid w:val="00195444"/>
    <w:rsid w:val="001C1634"/>
    <w:rsid w:val="002777A2"/>
    <w:rsid w:val="00350F1D"/>
    <w:rsid w:val="003E0886"/>
    <w:rsid w:val="004A7B9D"/>
    <w:rsid w:val="004F74E1"/>
    <w:rsid w:val="00757491"/>
    <w:rsid w:val="00766B9B"/>
    <w:rsid w:val="00AA514E"/>
    <w:rsid w:val="00AB3085"/>
    <w:rsid w:val="00B900A0"/>
    <w:rsid w:val="00BB0B32"/>
    <w:rsid w:val="00DB4D8B"/>
    <w:rsid w:val="00DF5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078A4"/>
  <w15:chartTrackingRefBased/>
  <w15:docId w15:val="{2776C728-5D70-411A-80DA-D782AB6D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D8B"/>
    <w:pPr>
      <w:spacing w:after="0" w:line="240" w:lineRule="auto"/>
    </w:pPr>
    <w:rPr>
      <w:rFonts w:ascii="Times New Roman" w:eastAsia="Times New Roman" w:hAnsi="Times New Roman"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DB4D8B"/>
    <w:rPr>
      <w:sz w:val="25"/>
      <w:szCs w:val="25"/>
      <w:shd w:val="clear" w:color="auto" w:fill="FFFFFF"/>
    </w:rPr>
  </w:style>
  <w:style w:type="character" w:customStyle="1" w:styleId="Heading2">
    <w:name w:val="Heading #2_"/>
    <w:link w:val="Heading20"/>
    <w:rsid w:val="00DB4D8B"/>
    <w:rPr>
      <w:b/>
      <w:bCs/>
      <w:spacing w:val="2"/>
      <w:sz w:val="25"/>
      <w:szCs w:val="25"/>
      <w:shd w:val="clear" w:color="auto" w:fill="FFFFFF"/>
    </w:rPr>
  </w:style>
  <w:style w:type="character" w:customStyle="1" w:styleId="Heading2155pt">
    <w:name w:val="Heading #2 + 15.5 pt"/>
    <w:aliases w:val="Not Bold,Spacing 0 pt7"/>
    <w:rsid w:val="00DB4D8B"/>
    <w:rPr>
      <w:b/>
      <w:bCs/>
      <w:spacing w:val="4"/>
      <w:sz w:val="31"/>
      <w:szCs w:val="31"/>
      <w:lang w:bidi="ar-SA"/>
    </w:rPr>
  </w:style>
  <w:style w:type="paragraph" w:customStyle="1" w:styleId="BodyText1">
    <w:name w:val="Body Text1"/>
    <w:basedOn w:val="Normal"/>
    <w:link w:val="Bodytext"/>
    <w:rsid w:val="00DB4D8B"/>
    <w:pPr>
      <w:widowControl w:val="0"/>
      <w:shd w:val="clear" w:color="auto" w:fill="FFFFFF"/>
      <w:spacing w:after="360" w:line="240" w:lineRule="atLeast"/>
    </w:pPr>
    <w:rPr>
      <w:rFonts w:asciiTheme="minorHAnsi" w:eastAsiaTheme="minorHAnsi" w:hAnsiTheme="minorHAnsi" w:cstheme="minorBidi"/>
      <w:kern w:val="2"/>
      <w:sz w:val="25"/>
      <w:szCs w:val="25"/>
      <w14:ligatures w14:val="standardContextual"/>
    </w:rPr>
  </w:style>
  <w:style w:type="paragraph" w:customStyle="1" w:styleId="Heading20">
    <w:name w:val="Heading #2"/>
    <w:basedOn w:val="Normal"/>
    <w:link w:val="Heading2"/>
    <w:rsid w:val="00DB4D8B"/>
    <w:pPr>
      <w:widowControl w:val="0"/>
      <w:shd w:val="clear" w:color="auto" w:fill="FFFFFF"/>
      <w:spacing w:before="360" w:after="480" w:line="324" w:lineRule="exact"/>
      <w:jc w:val="center"/>
      <w:outlineLvl w:val="1"/>
    </w:pPr>
    <w:rPr>
      <w:rFonts w:asciiTheme="minorHAnsi" w:eastAsiaTheme="minorHAnsi" w:hAnsiTheme="minorHAnsi" w:cstheme="minorBidi"/>
      <w:b/>
      <w:bCs/>
      <w:spacing w:val="2"/>
      <w:kern w:val="2"/>
      <w:sz w:val="25"/>
      <w:szCs w:val="25"/>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QUANG THANH</dc:creator>
  <cp:keywords/>
  <dc:description/>
  <cp:lastModifiedBy>Nguyễn Đức Toàn</cp:lastModifiedBy>
  <cp:revision>11</cp:revision>
  <dcterms:created xsi:type="dcterms:W3CDTF">2024-09-30T00:42:00Z</dcterms:created>
  <dcterms:modified xsi:type="dcterms:W3CDTF">2024-10-11T02:22:00Z</dcterms:modified>
</cp:coreProperties>
</file>