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6" w:type="dxa"/>
        <w:tblInd w:w="108" w:type="dxa"/>
        <w:tblLook w:val="01E0" w:firstRow="1" w:lastRow="1" w:firstColumn="1" w:lastColumn="1" w:noHBand="0" w:noVBand="0"/>
      </w:tblPr>
      <w:tblGrid>
        <w:gridCol w:w="4236"/>
        <w:gridCol w:w="5540"/>
      </w:tblGrid>
      <w:tr w:rsidR="00F936DC" w:rsidRPr="008F37B3" w:rsidTr="00601C69">
        <w:tc>
          <w:tcPr>
            <w:tcW w:w="4111" w:type="dxa"/>
          </w:tcPr>
          <w:p w:rsidR="00F936DC" w:rsidRPr="00A82757" w:rsidRDefault="00F936DC" w:rsidP="00FE6C43">
            <w:pPr>
              <w:ind w:firstLine="57"/>
              <w:jc w:val="center"/>
            </w:pPr>
            <w:r>
              <w:t>SỞ GD &amp; ĐT BẮC GIANG</w:t>
            </w:r>
          </w:p>
          <w:p w:rsidR="00F936DC" w:rsidRPr="009E47A1" w:rsidRDefault="00F936DC" w:rsidP="00FE6C43">
            <w:pPr>
              <w:ind w:firstLine="57"/>
              <w:jc w:val="center"/>
              <w:rPr>
                <w:b/>
              </w:rPr>
            </w:pPr>
            <w:r w:rsidRPr="009E47A1">
              <w:rPr>
                <w:b/>
              </w:rPr>
              <w:t>TRƯỜNG THPT HIỆP HÒA SỐ 4</w:t>
            </w:r>
          </w:p>
          <w:p w:rsidR="00F936DC" w:rsidRPr="00DC532D" w:rsidRDefault="004A039C" w:rsidP="00FE6C43">
            <w:pPr>
              <w:ind w:firstLine="57"/>
              <w:jc w:val="center"/>
              <w:rPr>
                <w:sz w:val="26"/>
              </w:rPr>
            </w:pPr>
            <w:r>
              <w:rPr>
                <w:noProof/>
                <w:sz w:val="26"/>
              </w:rPr>
              <w:pict w14:anchorId="26E4229C">
                <v:line id="_x0000_s1039" style="position:absolute;left:0;text-align:left;z-index:251657216" from="60pt,.45pt" to="120pt,.45pt"/>
              </w:pict>
            </w:r>
            <w:r>
              <w:rPr>
                <w:sz w:val="26"/>
              </w:rPr>
            </w:r>
            <w:r>
              <w:rPr>
                <w:sz w:val="26"/>
              </w:rPr>
              <w:pict w14:anchorId="4F7ABBD2">
                <v:group id="_x0000_s1036" editas="canvas" style="width:201pt;height:9pt;mso-position-horizontal-relative:char;mso-position-vertical-relative:line" coordorigin="1701,2410" coordsize="4020,1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1701;top:2410;width:4020;height:180" o:preferrelative="f">
                    <v:fill o:detectmouseclick="t"/>
                    <v:path o:extrusionok="t" o:connecttype="none"/>
                    <o:lock v:ext="edit" text="t"/>
                  </v:shape>
                  <w10:wrap type="none"/>
                  <w10:anchorlock/>
                </v:group>
              </w:pict>
            </w:r>
          </w:p>
          <w:p w:rsidR="00F936DC" w:rsidRPr="00DC532D" w:rsidRDefault="00F936DC" w:rsidP="006324ED">
            <w:pPr>
              <w:ind w:firstLine="57"/>
              <w:jc w:val="center"/>
              <w:rPr>
                <w:sz w:val="26"/>
              </w:rPr>
            </w:pPr>
            <w:r w:rsidRPr="00DC532D">
              <w:rPr>
                <w:sz w:val="26"/>
              </w:rPr>
              <w:t xml:space="preserve">Số:  </w:t>
            </w:r>
            <w:r>
              <w:rPr>
                <w:sz w:val="26"/>
              </w:rPr>
              <w:t xml:space="preserve">   </w:t>
            </w:r>
            <w:r w:rsidRPr="00DC532D">
              <w:rPr>
                <w:sz w:val="26"/>
              </w:rPr>
              <w:t xml:space="preserve">  /</w:t>
            </w:r>
            <w:r w:rsidR="006324ED">
              <w:rPr>
                <w:sz w:val="26"/>
              </w:rPr>
              <w:t>QC</w:t>
            </w:r>
            <w:r>
              <w:rPr>
                <w:sz w:val="26"/>
              </w:rPr>
              <w:t>-THPTHH4</w:t>
            </w:r>
          </w:p>
        </w:tc>
        <w:tc>
          <w:tcPr>
            <w:tcW w:w="5665" w:type="dxa"/>
          </w:tcPr>
          <w:p w:rsidR="00F936DC" w:rsidRPr="00492D60" w:rsidRDefault="00F936DC" w:rsidP="00FE6C43">
            <w:pPr>
              <w:ind w:firstLine="57"/>
              <w:jc w:val="center"/>
              <w:rPr>
                <w:b/>
              </w:rPr>
            </w:pPr>
            <w:r w:rsidRPr="00492D60">
              <w:rPr>
                <w:b/>
              </w:rPr>
              <w:t xml:space="preserve">CỘNG HÒA XÃ HỘI CHỦ NGHĨA VIỆT </w:t>
            </w:r>
            <w:smartTag w:uri="urn:schemas-microsoft-com:office:smarttags" w:element="country-region">
              <w:smartTag w:uri="urn:schemas-microsoft-com:office:smarttags" w:element="place">
                <w:r w:rsidRPr="00492D60">
                  <w:rPr>
                    <w:b/>
                  </w:rPr>
                  <w:t>NAM</w:t>
                </w:r>
              </w:smartTag>
            </w:smartTag>
          </w:p>
          <w:p w:rsidR="00F936DC" w:rsidRPr="00492D60" w:rsidRDefault="00F936DC" w:rsidP="00FE6C43">
            <w:pPr>
              <w:ind w:firstLine="57"/>
              <w:jc w:val="center"/>
              <w:rPr>
                <w:b/>
                <w:sz w:val="26"/>
                <w:szCs w:val="26"/>
              </w:rPr>
            </w:pPr>
            <w:r w:rsidRPr="00492D60">
              <w:rPr>
                <w:b/>
                <w:sz w:val="26"/>
                <w:szCs w:val="26"/>
              </w:rPr>
              <w:t>Độc lập - Tự do - Hạnh phúc</w:t>
            </w:r>
          </w:p>
          <w:p w:rsidR="00F936DC" w:rsidRPr="00DC532D" w:rsidRDefault="004A039C" w:rsidP="00FE6C43">
            <w:pPr>
              <w:tabs>
                <w:tab w:val="left" w:pos="3930"/>
              </w:tabs>
              <w:ind w:firstLine="57"/>
              <w:jc w:val="center"/>
              <w:rPr>
                <w:sz w:val="28"/>
                <w:szCs w:val="28"/>
              </w:rPr>
            </w:pPr>
            <w:r>
              <w:rPr>
                <w:b/>
                <w:noProof/>
                <w:sz w:val="28"/>
                <w:szCs w:val="28"/>
              </w:rPr>
              <w:pict w14:anchorId="2C01788E">
                <v:line id="_x0000_s1038" style="position:absolute;left:0;text-align:left;flip:y;z-index:251658240" from="58.05pt,1.95pt" to="215.75pt,1.95pt"/>
              </w:pict>
            </w:r>
          </w:p>
          <w:p w:rsidR="00F936DC" w:rsidRPr="00492D60" w:rsidRDefault="00F936DC" w:rsidP="00E67E21">
            <w:pPr>
              <w:ind w:firstLine="57"/>
              <w:jc w:val="center"/>
              <w:rPr>
                <w:i/>
                <w:sz w:val="26"/>
                <w:szCs w:val="26"/>
              </w:rPr>
            </w:pPr>
            <w:r w:rsidRPr="00492D60">
              <w:rPr>
                <w:i/>
                <w:sz w:val="26"/>
                <w:szCs w:val="26"/>
              </w:rPr>
              <w:t xml:space="preserve">  </w:t>
            </w:r>
            <w:r>
              <w:rPr>
                <w:i/>
                <w:sz w:val="26"/>
                <w:szCs w:val="26"/>
              </w:rPr>
              <w:t>Hiệp Hòa</w:t>
            </w:r>
            <w:r w:rsidRPr="00492D60">
              <w:rPr>
                <w:i/>
                <w:sz w:val="26"/>
                <w:szCs w:val="26"/>
              </w:rPr>
              <w:t>, ngày       tháng</w:t>
            </w:r>
            <w:r>
              <w:rPr>
                <w:i/>
                <w:sz w:val="26"/>
                <w:szCs w:val="26"/>
              </w:rPr>
              <w:t xml:space="preserve">    </w:t>
            </w:r>
            <w:r w:rsidR="00E67E21">
              <w:rPr>
                <w:i/>
                <w:sz w:val="26"/>
                <w:szCs w:val="26"/>
              </w:rPr>
              <w:t xml:space="preserve"> </w:t>
            </w:r>
            <w:r w:rsidRPr="00492D60">
              <w:rPr>
                <w:i/>
                <w:sz w:val="26"/>
                <w:szCs w:val="26"/>
              </w:rPr>
              <w:t xml:space="preserve">  năm </w:t>
            </w:r>
            <w:r w:rsidR="00E67E21">
              <w:rPr>
                <w:i/>
                <w:sz w:val="26"/>
                <w:szCs w:val="26"/>
              </w:rPr>
              <w:t>2021</w:t>
            </w:r>
          </w:p>
        </w:tc>
      </w:tr>
    </w:tbl>
    <w:p w:rsidR="008D7C24" w:rsidRDefault="008D7C24" w:rsidP="004C454B">
      <w:pPr>
        <w:pStyle w:val="Heading2"/>
        <w:spacing w:before="0" w:beforeAutospacing="0" w:after="0" w:afterAutospacing="0"/>
        <w:rPr>
          <w:sz w:val="28"/>
          <w:szCs w:val="28"/>
        </w:rPr>
      </w:pPr>
    </w:p>
    <w:p w:rsidR="00F54CCA" w:rsidRPr="00056D4E" w:rsidRDefault="003A57B1" w:rsidP="00056D4E">
      <w:pPr>
        <w:pStyle w:val="Heading2"/>
        <w:spacing w:before="0" w:beforeAutospacing="0" w:after="0" w:afterAutospacing="0"/>
        <w:jc w:val="center"/>
        <w:rPr>
          <w:sz w:val="28"/>
          <w:szCs w:val="28"/>
        </w:rPr>
      </w:pPr>
      <w:r w:rsidRPr="00056D4E">
        <w:rPr>
          <w:sz w:val="28"/>
          <w:szCs w:val="28"/>
          <w:lang w:val="vi-VN"/>
        </w:rPr>
        <w:t>QUY CHẾ</w:t>
      </w:r>
      <w:r w:rsidR="00383B53" w:rsidRPr="00056D4E">
        <w:rPr>
          <w:sz w:val="28"/>
          <w:szCs w:val="28"/>
        </w:rPr>
        <w:t xml:space="preserve"> HOẠT ĐỘNG</w:t>
      </w:r>
      <w:r w:rsidRPr="00056D4E">
        <w:rPr>
          <w:sz w:val="28"/>
          <w:szCs w:val="28"/>
          <w:lang w:val="vi-VN"/>
        </w:rPr>
        <w:t xml:space="preserve"> </w:t>
      </w:r>
    </w:p>
    <w:p w:rsidR="003A57B1" w:rsidRPr="00056D4E" w:rsidRDefault="00383B53" w:rsidP="00056D4E">
      <w:pPr>
        <w:pStyle w:val="Heading2"/>
        <w:spacing w:before="0" w:beforeAutospacing="0" w:after="0" w:afterAutospacing="0"/>
        <w:jc w:val="center"/>
        <w:rPr>
          <w:sz w:val="28"/>
          <w:szCs w:val="28"/>
        </w:rPr>
      </w:pPr>
      <w:r w:rsidRPr="00056D4E">
        <w:rPr>
          <w:sz w:val="28"/>
          <w:szCs w:val="28"/>
        </w:rPr>
        <w:t xml:space="preserve">Của </w:t>
      </w:r>
      <w:r w:rsidR="00056D4E">
        <w:rPr>
          <w:sz w:val="28"/>
          <w:szCs w:val="28"/>
        </w:rPr>
        <w:t>Tổ t</w:t>
      </w:r>
      <w:r w:rsidRPr="00056D4E">
        <w:rPr>
          <w:sz w:val="28"/>
          <w:szCs w:val="28"/>
        </w:rPr>
        <w:t>ư vấn học đường</w:t>
      </w:r>
      <w:r w:rsidR="00F54CCA" w:rsidRPr="00056D4E">
        <w:rPr>
          <w:sz w:val="28"/>
          <w:szCs w:val="28"/>
        </w:rPr>
        <w:t xml:space="preserve"> năm học</w:t>
      </w:r>
      <w:r w:rsidR="00056D4E" w:rsidRPr="00056D4E">
        <w:rPr>
          <w:sz w:val="28"/>
          <w:szCs w:val="28"/>
          <w:lang w:val="vi-VN"/>
        </w:rPr>
        <w:t xml:space="preserve"> </w:t>
      </w:r>
      <w:r w:rsidR="00E67E21">
        <w:rPr>
          <w:sz w:val="28"/>
          <w:szCs w:val="28"/>
          <w:lang w:val="vi-VN"/>
        </w:rPr>
        <w:t>2021</w:t>
      </w:r>
      <w:r w:rsidR="00056D4E" w:rsidRPr="00056D4E">
        <w:rPr>
          <w:sz w:val="28"/>
          <w:szCs w:val="28"/>
          <w:lang w:val="vi-VN"/>
        </w:rPr>
        <w:t xml:space="preserve"> - </w:t>
      </w:r>
      <w:r w:rsidR="00E67E21">
        <w:rPr>
          <w:sz w:val="28"/>
          <w:szCs w:val="28"/>
          <w:lang w:val="vi-VN"/>
        </w:rPr>
        <w:t>2021</w:t>
      </w:r>
    </w:p>
    <w:p w:rsidR="003A57B1" w:rsidRPr="00056D4E" w:rsidRDefault="00A8111A" w:rsidP="00056D4E">
      <w:pPr>
        <w:pStyle w:val="Heading2"/>
        <w:spacing w:before="0" w:beforeAutospacing="0" w:after="0" w:afterAutospacing="0"/>
        <w:jc w:val="center"/>
        <w:rPr>
          <w:b w:val="0"/>
          <w:i/>
          <w:sz w:val="28"/>
          <w:szCs w:val="28"/>
        </w:rPr>
      </w:pPr>
      <w:r w:rsidRPr="00056D4E">
        <w:rPr>
          <w:b w:val="0"/>
          <w:i/>
          <w:sz w:val="28"/>
          <w:szCs w:val="28"/>
          <w:lang w:val="vi-VN"/>
        </w:rPr>
        <w:t>(</w:t>
      </w:r>
      <w:r w:rsidR="003A57B1" w:rsidRPr="00056D4E">
        <w:rPr>
          <w:b w:val="0"/>
          <w:i/>
          <w:sz w:val="28"/>
          <w:szCs w:val="28"/>
          <w:lang w:val="vi-VN"/>
        </w:rPr>
        <w:t xml:space="preserve">Ban hành kèm theo </w:t>
      </w:r>
      <w:r w:rsidR="008101F6" w:rsidRPr="00056D4E">
        <w:rPr>
          <w:b w:val="0"/>
          <w:i/>
          <w:sz w:val="28"/>
          <w:szCs w:val="28"/>
          <w:lang w:val="vi-VN"/>
        </w:rPr>
        <w:t>Q</w:t>
      </w:r>
      <w:r w:rsidR="003A57B1" w:rsidRPr="00056D4E">
        <w:rPr>
          <w:b w:val="0"/>
          <w:i/>
          <w:sz w:val="28"/>
          <w:szCs w:val="28"/>
          <w:lang w:val="vi-VN"/>
        </w:rPr>
        <w:t xml:space="preserve">uyết định số </w:t>
      </w:r>
      <w:r w:rsidR="00383B53" w:rsidRPr="00056D4E">
        <w:rPr>
          <w:b w:val="0"/>
          <w:i/>
          <w:sz w:val="28"/>
          <w:szCs w:val="28"/>
        </w:rPr>
        <w:t xml:space="preserve"> </w:t>
      </w:r>
      <w:r w:rsidR="00E67E21">
        <w:rPr>
          <w:b w:val="0"/>
          <w:i/>
          <w:sz w:val="28"/>
          <w:szCs w:val="28"/>
        </w:rPr>
        <w:t xml:space="preserve">   </w:t>
      </w:r>
      <w:r w:rsidR="00383B53" w:rsidRPr="00056D4E">
        <w:rPr>
          <w:b w:val="0"/>
          <w:i/>
          <w:sz w:val="28"/>
          <w:szCs w:val="28"/>
        </w:rPr>
        <w:t xml:space="preserve">    </w:t>
      </w:r>
      <w:r w:rsidR="003A57B1" w:rsidRPr="00056D4E">
        <w:rPr>
          <w:b w:val="0"/>
          <w:i/>
          <w:sz w:val="28"/>
          <w:szCs w:val="28"/>
          <w:lang w:val="vi-VN"/>
        </w:rPr>
        <w:t>/</w:t>
      </w:r>
      <w:r w:rsidR="00FC7FF8" w:rsidRPr="00056D4E">
        <w:rPr>
          <w:b w:val="0"/>
          <w:i/>
          <w:sz w:val="28"/>
          <w:szCs w:val="28"/>
          <w:lang w:val="vi-VN"/>
        </w:rPr>
        <w:t>QĐ-</w:t>
      </w:r>
      <w:r w:rsidR="00056D4E" w:rsidRPr="00056D4E">
        <w:rPr>
          <w:b w:val="0"/>
          <w:i/>
          <w:sz w:val="28"/>
          <w:szCs w:val="28"/>
        </w:rPr>
        <w:t>THPTHH4</w:t>
      </w:r>
      <w:r w:rsidR="003A57B1" w:rsidRPr="00056D4E">
        <w:rPr>
          <w:b w:val="0"/>
          <w:i/>
          <w:sz w:val="28"/>
          <w:szCs w:val="28"/>
          <w:lang w:val="vi-VN"/>
        </w:rPr>
        <w:t xml:space="preserve"> ngày </w:t>
      </w:r>
      <w:r w:rsidR="00383B53" w:rsidRPr="00056D4E">
        <w:rPr>
          <w:b w:val="0"/>
          <w:i/>
          <w:sz w:val="28"/>
          <w:szCs w:val="28"/>
        </w:rPr>
        <w:t xml:space="preserve"> </w:t>
      </w:r>
      <w:r w:rsidRPr="00056D4E">
        <w:rPr>
          <w:b w:val="0"/>
          <w:i/>
          <w:sz w:val="28"/>
          <w:szCs w:val="28"/>
        </w:rPr>
        <w:t xml:space="preserve"> </w:t>
      </w:r>
      <w:r w:rsidR="00383B53" w:rsidRPr="00056D4E">
        <w:rPr>
          <w:b w:val="0"/>
          <w:i/>
          <w:sz w:val="28"/>
          <w:szCs w:val="28"/>
        </w:rPr>
        <w:t xml:space="preserve"> </w:t>
      </w:r>
      <w:r w:rsidR="00356F9B" w:rsidRPr="00056D4E">
        <w:rPr>
          <w:b w:val="0"/>
          <w:i/>
          <w:sz w:val="28"/>
          <w:szCs w:val="28"/>
          <w:lang w:val="vi-VN"/>
        </w:rPr>
        <w:t>/</w:t>
      </w:r>
      <w:r w:rsidR="00383B53" w:rsidRPr="00056D4E">
        <w:rPr>
          <w:b w:val="0"/>
          <w:i/>
          <w:sz w:val="28"/>
          <w:szCs w:val="28"/>
        </w:rPr>
        <w:t>1</w:t>
      </w:r>
      <w:r w:rsidR="00056D4E" w:rsidRPr="00056D4E">
        <w:rPr>
          <w:b w:val="0"/>
          <w:i/>
          <w:sz w:val="28"/>
          <w:szCs w:val="28"/>
        </w:rPr>
        <w:t>0</w:t>
      </w:r>
      <w:r w:rsidR="009C12B9" w:rsidRPr="00056D4E">
        <w:rPr>
          <w:b w:val="0"/>
          <w:i/>
          <w:sz w:val="28"/>
          <w:szCs w:val="28"/>
          <w:lang w:val="vi-VN"/>
        </w:rPr>
        <w:t>/</w:t>
      </w:r>
      <w:r w:rsidR="00E67E21">
        <w:rPr>
          <w:b w:val="0"/>
          <w:i/>
          <w:sz w:val="28"/>
          <w:szCs w:val="28"/>
          <w:lang w:val="vi-VN"/>
        </w:rPr>
        <w:t>2021</w:t>
      </w:r>
      <w:r w:rsidR="003A57B1" w:rsidRPr="00056D4E">
        <w:rPr>
          <w:b w:val="0"/>
          <w:i/>
          <w:sz w:val="28"/>
          <w:szCs w:val="28"/>
          <w:lang w:val="vi-VN"/>
        </w:rPr>
        <w:t>)</w:t>
      </w:r>
    </w:p>
    <w:p w:rsidR="00286434" w:rsidRPr="00056D4E" w:rsidRDefault="004A039C" w:rsidP="004C454B">
      <w:pPr>
        <w:pStyle w:val="NormalWeb"/>
        <w:spacing w:before="0" w:beforeAutospacing="0" w:after="0" w:afterAutospacing="0"/>
        <w:ind w:left="113" w:firstLine="607"/>
        <w:jc w:val="center"/>
        <w:rPr>
          <w:rStyle w:val="Strong"/>
          <w:sz w:val="28"/>
          <w:szCs w:val="28"/>
          <w:lang w:val="vi-VN"/>
        </w:rPr>
      </w:pPr>
      <w:r>
        <w:rPr>
          <w:b/>
          <w:i/>
          <w:noProof/>
          <w:sz w:val="28"/>
          <w:szCs w:val="28"/>
        </w:rPr>
        <w:pict>
          <v:line id="_x0000_s1032" style="position:absolute;left:0;text-align:left;z-index:251656192" from="168.25pt,5.75pt" to="294.25pt,5.75pt"/>
        </w:pict>
      </w:r>
    </w:p>
    <w:p w:rsidR="004C454B" w:rsidRPr="00056D4E" w:rsidRDefault="004C454B" w:rsidP="004C454B">
      <w:pPr>
        <w:pStyle w:val="NormalWeb"/>
        <w:spacing w:before="0" w:beforeAutospacing="0" w:after="0" w:afterAutospacing="0"/>
        <w:ind w:left="113" w:firstLine="607"/>
        <w:jc w:val="center"/>
        <w:rPr>
          <w:rStyle w:val="Strong"/>
          <w:sz w:val="28"/>
          <w:szCs w:val="28"/>
        </w:rPr>
      </w:pPr>
    </w:p>
    <w:p w:rsidR="00286434" w:rsidRPr="00056D4E" w:rsidRDefault="00E51CCD" w:rsidP="00056D4E">
      <w:pPr>
        <w:pStyle w:val="NormalWeb"/>
        <w:spacing w:before="0" w:beforeAutospacing="0" w:after="0" w:afterAutospacing="0"/>
        <w:jc w:val="center"/>
        <w:rPr>
          <w:rStyle w:val="Strong"/>
          <w:sz w:val="28"/>
          <w:szCs w:val="28"/>
          <w:lang w:val="vi-VN"/>
        </w:rPr>
      </w:pPr>
      <w:r w:rsidRPr="00056D4E">
        <w:rPr>
          <w:rStyle w:val="Strong"/>
          <w:sz w:val="28"/>
          <w:szCs w:val="28"/>
          <w:lang w:val="vi-VN"/>
        </w:rPr>
        <w:t>CHƯƠNG 1</w:t>
      </w:r>
      <w:r w:rsidR="003A57B1" w:rsidRPr="00056D4E">
        <w:rPr>
          <w:rStyle w:val="Strong"/>
          <w:sz w:val="28"/>
          <w:szCs w:val="28"/>
          <w:lang w:val="vi-VN"/>
        </w:rPr>
        <w:t xml:space="preserve"> </w:t>
      </w:r>
    </w:p>
    <w:p w:rsidR="003A57B1" w:rsidRPr="00056D4E" w:rsidRDefault="003A57B1" w:rsidP="00056D4E">
      <w:pPr>
        <w:pStyle w:val="NormalWeb"/>
        <w:spacing w:before="0" w:beforeAutospacing="0" w:after="0" w:afterAutospacing="0"/>
        <w:jc w:val="center"/>
        <w:rPr>
          <w:rStyle w:val="Strong"/>
          <w:sz w:val="28"/>
          <w:szCs w:val="28"/>
        </w:rPr>
      </w:pPr>
      <w:r w:rsidRPr="00056D4E">
        <w:rPr>
          <w:rStyle w:val="Strong"/>
          <w:sz w:val="28"/>
          <w:szCs w:val="28"/>
          <w:lang w:val="vi-VN"/>
        </w:rPr>
        <w:t>NHỮNG QUY ĐỊNH CH</w:t>
      </w:r>
      <w:r w:rsidR="00286434" w:rsidRPr="00056D4E">
        <w:rPr>
          <w:rStyle w:val="Strong"/>
          <w:sz w:val="28"/>
          <w:szCs w:val="28"/>
          <w:lang w:val="vi-VN"/>
        </w:rPr>
        <w:t>UNG</w:t>
      </w:r>
    </w:p>
    <w:p w:rsidR="004D7778" w:rsidRPr="00056D4E" w:rsidRDefault="004D7778" w:rsidP="004C454B">
      <w:pPr>
        <w:pStyle w:val="NormalWeb"/>
        <w:spacing w:before="0" w:beforeAutospacing="0" w:after="0" w:afterAutospacing="0"/>
        <w:ind w:left="113" w:firstLine="607"/>
        <w:jc w:val="center"/>
        <w:rPr>
          <w:rStyle w:val="Strong"/>
          <w:sz w:val="28"/>
          <w:szCs w:val="28"/>
        </w:rPr>
      </w:pPr>
    </w:p>
    <w:p w:rsidR="003A57B1" w:rsidRPr="00056D4E" w:rsidRDefault="00A158B4" w:rsidP="00056D4E">
      <w:pPr>
        <w:pStyle w:val="NormalWeb"/>
        <w:spacing w:before="0" w:beforeAutospacing="0" w:after="0" w:afterAutospacing="0"/>
        <w:ind w:firstLine="567"/>
        <w:jc w:val="both"/>
        <w:rPr>
          <w:rStyle w:val="Strong"/>
          <w:sz w:val="28"/>
          <w:szCs w:val="28"/>
        </w:rPr>
      </w:pPr>
      <w:r w:rsidRPr="00056D4E">
        <w:rPr>
          <w:rStyle w:val="Strong"/>
          <w:sz w:val="28"/>
          <w:szCs w:val="28"/>
          <w:lang w:val="vi-VN"/>
        </w:rPr>
        <w:t>Điều 1</w:t>
      </w:r>
      <w:r w:rsidRPr="00056D4E">
        <w:rPr>
          <w:rStyle w:val="Strong"/>
          <w:sz w:val="28"/>
          <w:szCs w:val="28"/>
        </w:rPr>
        <w:t>.</w:t>
      </w:r>
      <w:r w:rsidR="003A57B1" w:rsidRPr="00056D4E">
        <w:rPr>
          <w:rStyle w:val="Strong"/>
          <w:sz w:val="28"/>
          <w:szCs w:val="28"/>
          <w:lang w:val="vi-VN"/>
        </w:rPr>
        <w:t xml:space="preserve"> Phạm v</w:t>
      </w:r>
      <w:r w:rsidRPr="00056D4E">
        <w:rPr>
          <w:rStyle w:val="Strong"/>
          <w:sz w:val="28"/>
          <w:szCs w:val="28"/>
          <w:lang w:val="vi-VN"/>
        </w:rPr>
        <w:t>i điều chỉnh, đối tượng áp dụng</w:t>
      </w:r>
    </w:p>
    <w:p w:rsidR="00BD3B71" w:rsidRPr="00056D4E" w:rsidRDefault="003A57B1" w:rsidP="00056D4E">
      <w:pPr>
        <w:shd w:val="clear" w:color="auto" w:fill="FFFFFF"/>
        <w:ind w:firstLine="567"/>
        <w:jc w:val="both"/>
        <w:rPr>
          <w:sz w:val="28"/>
          <w:szCs w:val="28"/>
          <w:lang w:val="vi-VN"/>
        </w:rPr>
      </w:pPr>
      <w:r w:rsidRPr="00056D4E">
        <w:rPr>
          <w:rStyle w:val="Strong"/>
          <w:b w:val="0"/>
          <w:sz w:val="28"/>
          <w:szCs w:val="28"/>
          <w:lang w:val="vi-VN"/>
        </w:rPr>
        <w:t xml:space="preserve">1. Quy chế này quy định </w:t>
      </w:r>
      <w:r w:rsidR="00383B53" w:rsidRPr="00056D4E">
        <w:rPr>
          <w:sz w:val="28"/>
          <w:szCs w:val="28"/>
        </w:rPr>
        <w:t xml:space="preserve">những nội </w:t>
      </w:r>
      <w:r w:rsidR="00056D4E">
        <w:rPr>
          <w:sz w:val="28"/>
          <w:szCs w:val="28"/>
        </w:rPr>
        <w:t>dung công việc liên quan đến hoạt</w:t>
      </w:r>
      <w:r w:rsidR="00383B53" w:rsidRPr="00056D4E">
        <w:rPr>
          <w:sz w:val="28"/>
          <w:szCs w:val="28"/>
        </w:rPr>
        <w:t xml:space="preserve"> động tư vấn (nội dung, nguyên tắc hoạt động, trách nhiệm của các thành viên…) trong nhà trường</w:t>
      </w:r>
      <w:r w:rsidR="00BD3B71" w:rsidRPr="00056D4E">
        <w:rPr>
          <w:sz w:val="28"/>
          <w:szCs w:val="28"/>
          <w:lang w:val="vi-VN"/>
        </w:rPr>
        <w:t>.</w:t>
      </w:r>
    </w:p>
    <w:p w:rsidR="004E1919" w:rsidRPr="00056D4E" w:rsidRDefault="003A57B1" w:rsidP="00056D4E">
      <w:pPr>
        <w:ind w:firstLine="567"/>
        <w:jc w:val="both"/>
        <w:rPr>
          <w:rStyle w:val="Strong"/>
          <w:b w:val="0"/>
          <w:bCs w:val="0"/>
          <w:sz w:val="28"/>
          <w:szCs w:val="28"/>
        </w:rPr>
      </w:pPr>
      <w:r w:rsidRPr="00056D4E">
        <w:rPr>
          <w:rStyle w:val="Strong"/>
          <w:b w:val="0"/>
          <w:sz w:val="28"/>
          <w:szCs w:val="28"/>
          <w:lang w:val="vi-VN"/>
        </w:rPr>
        <w:t xml:space="preserve">2. </w:t>
      </w:r>
      <w:r w:rsidR="00383B53" w:rsidRPr="00056D4E">
        <w:rPr>
          <w:sz w:val="28"/>
          <w:szCs w:val="28"/>
        </w:rPr>
        <w:t>Cán bộ, giáo viên làm công tác tư vấn, đối tượng có nhu cầu được tư vấn (học sinh, phụ huynh học sinh) và các tổ chức đoàn thể, cá nhân tham gia công tác tư vấn trong nhà trường thực hiện theo đúng Quy chế này</w:t>
      </w:r>
      <w:r w:rsidR="0094133C" w:rsidRPr="00056D4E">
        <w:rPr>
          <w:rStyle w:val="Strong"/>
          <w:b w:val="0"/>
          <w:sz w:val="28"/>
          <w:szCs w:val="28"/>
          <w:lang w:val="vi-VN"/>
        </w:rPr>
        <w:t>.</w:t>
      </w:r>
    </w:p>
    <w:p w:rsidR="000F3DBA" w:rsidRPr="00056D4E" w:rsidRDefault="00A158B4" w:rsidP="00056D4E">
      <w:pPr>
        <w:pStyle w:val="NormalWeb"/>
        <w:spacing w:before="0" w:beforeAutospacing="0" w:after="0" w:afterAutospacing="0"/>
        <w:ind w:firstLine="567"/>
        <w:jc w:val="both"/>
        <w:rPr>
          <w:rStyle w:val="Strong"/>
          <w:sz w:val="28"/>
          <w:szCs w:val="28"/>
          <w:lang w:val="vi-VN"/>
        </w:rPr>
      </w:pPr>
      <w:r w:rsidRPr="00056D4E">
        <w:rPr>
          <w:rStyle w:val="Strong"/>
          <w:sz w:val="28"/>
          <w:szCs w:val="28"/>
          <w:lang w:val="vi-VN"/>
        </w:rPr>
        <w:t>Điều 2</w:t>
      </w:r>
      <w:r w:rsidRPr="00056D4E">
        <w:rPr>
          <w:rStyle w:val="Strong"/>
          <w:sz w:val="28"/>
          <w:szCs w:val="28"/>
        </w:rPr>
        <w:t>.</w:t>
      </w:r>
      <w:r w:rsidR="00D376A1" w:rsidRPr="00056D4E">
        <w:rPr>
          <w:rStyle w:val="Strong"/>
          <w:sz w:val="28"/>
          <w:szCs w:val="28"/>
          <w:lang w:val="vi-VN"/>
        </w:rPr>
        <w:t xml:space="preserve"> </w:t>
      </w:r>
      <w:r w:rsidRPr="00056D4E">
        <w:rPr>
          <w:rStyle w:val="Strong"/>
          <w:sz w:val="28"/>
          <w:szCs w:val="28"/>
        </w:rPr>
        <w:t>Nguyên tắc thực hiện</w:t>
      </w:r>
      <w:r w:rsidR="000F3DBA" w:rsidRPr="00056D4E">
        <w:rPr>
          <w:rStyle w:val="Strong"/>
          <w:sz w:val="28"/>
          <w:szCs w:val="28"/>
          <w:lang w:val="vi-VN"/>
        </w:rPr>
        <w:t xml:space="preserve"> </w:t>
      </w:r>
    </w:p>
    <w:p w:rsidR="001C594C" w:rsidRPr="00056D4E" w:rsidRDefault="00E51CCD" w:rsidP="00056D4E">
      <w:pPr>
        <w:pStyle w:val="NormalWeb"/>
        <w:spacing w:before="0" w:beforeAutospacing="0" w:after="0" w:afterAutospacing="0"/>
        <w:ind w:firstLine="567"/>
        <w:jc w:val="both"/>
        <w:rPr>
          <w:rStyle w:val="Strong"/>
          <w:b w:val="0"/>
          <w:sz w:val="28"/>
          <w:szCs w:val="28"/>
          <w:lang w:val="vi-VN"/>
        </w:rPr>
      </w:pPr>
      <w:r w:rsidRPr="00056D4E">
        <w:rPr>
          <w:rStyle w:val="Strong"/>
          <w:b w:val="0"/>
          <w:sz w:val="28"/>
          <w:szCs w:val="28"/>
          <w:lang w:val="vi-VN"/>
        </w:rPr>
        <w:t>1.</w:t>
      </w:r>
      <w:r w:rsidRPr="00056D4E">
        <w:rPr>
          <w:rStyle w:val="Strong"/>
          <w:b w:val="0"/>
          <w:sz w:val="28"/>
          <w:szCs w:val="28"/>
        </w:rPr>
        <w:t xml:space="preserve"> </w:t>
      </w:r>
      <w:r w:rsidR="00A158B4" w:rsidRPr="00056D4E">
        <w:rPr>
          <w:rStyle w:val="Strong"/>
          <w:b w:val="0"/>
          <w:sz w:val="28"/>
          <w:szCs w:val="28"/>
        </w:rPr>
        <w:t>Phù hợp với các quy định của pháp luật, Điều lệ trường trung học, Quy chế của ngành giáo dục và Nội quy học sinh</w:t>
      </w:r>
      <w:r w:rsidR="001C594C" w:rsidRPr="00056D4E">
        <w:rPr>
          <w:rStyle w:val="Strong"/>
          <w:b w:val="0"/>
          <w:sz w:val="28"/>
          <w:szCs w:val="28"/>
          <w:lang w:val="vi-VN"/>
        </w:rPr>
        <w:t>.</w:t>
      </w:r>
    </w:p>
    <w:p w:rsidR="00714387" w:rsidRPr="00056D4E" w:rsidRDefault="003A57B1" w:rsidP="00056D4E">
      <w:pPr>
        <w:shd w:val="clear" w:color="auto" w:fill="FFFFFF"/>
        <w:ind w:firstLine="567"/>
        <w:jc w:val="both"/>
        <w:rPr>
          <w:sz w:val="28"/>
          <w:szCs w:val="28"/>
        </w:rPr>
      </w:pPr>
      <w:r w:rsidRPr="00056D4E">
        <w:rPr>
          <w:rStyle w:val="Strong"/>
          <w:b w:val="0"/>
          <w:sz w:val="28"/>
          <w:szCs w:val="28"/>
          <w:lang w:val="vi-VN"/>
        </w:rPr>
        <w:t>2.</w:t>
      </w:r>
      <w:r w:rsidR="000F3DBA" w:rsidRPr="00056D4E">
        <w:rPr>
          <w:rStyle w:val="Strong"/>
          <w:b w:val="0"/>
          <w:sz w:val="28"/>
          <w:szCs w:val="28"/>
          <w:lang w:val="vi-VN"/>
        </w:rPr>
        <w:t xml:space="preserve"> </w:t>
      </w:r>
      <w:r w:rsidR="00A158B4" w:rsidRPr="00056D4E">
        <w:rPr>
          <w:sz w:val="28"/>
          <w:szCs w:val="28"/>
        </w:rPr>
        <w:t>Phù hợp với đạo đức</w:t>
      </w:r>
      <w:r w:rsidR="00714387" w:rsidRPr="00056D4E">
        <w:rPr>
          <w:sz w:val="28"/>
          <w:szCs w:val="28"/>
        </w:rPr>
        <w:t>, bản sắc và truyền thống văn hóa dân tộc</w:t>
      </w:r>
      <w:r w:rsidR="000F3DBA" w:rsidRPr="00056D4E">
        <w:rPr>
          <w:sz w:val="28"/>
          <w:szCs w:val="28"/>
          <w:lang w:val="vi-VN"/>
        </w:rPr>
        <w:t>.</w:t>
      </w:r>
    </w:p>
    <w:p w:rsidR="000F3DBA" w:rsidRPr="00056D4E" w:rsidRDefault="000F3DBA" w:rsidP="00056D4E">
      <w:pPr>
        <w:shd w:val="clear" w:color="auto" w:fill="FFFFFF"/>
        <w:ind w:firstLine="567"/>
        <w:jc w:val="both"/>
        <w:rPr>
          <w:sz w:val="28"/>
          <w:szCs w:val="28"/>
        </w:rPr>
      </w:pPr>
      <w:r w:rsidRPr="00056D4E">
        <w:rPr>
          <w:sz w:val="28"/>
          <w:szCs w:val="28"/>
          <w:lang w:val="vi-VN"/>
        </w:rPr>
        <w:t xml:space="preserve">3. </w:t>
      </w:r>
      <w:r w:rsidR="00714387" w:rsidRPr="00056D4E">
        <w:rPr>
          <w:sz w:val="28"/>
          <w:szCs w:val="28"/>
        </w:rPr>
        <w:t>Chủ động phối hợp với các cá nhân, tổ chức, đoàn thể trong và ngoài nhà trường một cách hợp lí</w:t>
      </w:r>
      <w:r w:rsidR="00E51CCD" w:rsidRPr="00056D4E">
        <w:rPr>
          <w:sz w:val="28"/>
          <w:szCs w:val="28"/>
        </w:rPr>
        <w:t xml:space="preserve"> nhằm đảm bảo quyền lợi chính đáng của đối tượng cần được giúp đỡ</w:t>
      </w:r>
      <w:r w:rsidRPr="00056D4E">
        <w:rPr>
          <w:sz w:val="28"/>
          <w:szCs w:val="28"/>
          <w:lang w:val="vi-VN"/>
        </w:rPr>
        <w:t>.</w:t>
      </w:r>
    </w:p>
    <w:p w:rsidR="00E51CCD" w:rsidRPr="00056D4E" w:rsidRDefault="00E51CCD" w:rsidP="00056D4E">
      <w:pPr>
        <w:shd w:val="clear" w:color="auto" w:fill="FFFFFF"/>
        <w:ind w:firstLine="567"/>
        <w:jc w:val="both"/>
        <w:rPr>
          <w:sz w:val="28"/>
          <w:szCs w:val="28"/>
        </w:rPr>
      </w:pPr>
      <w:r w:rsidRPr="00056D4E">
        <w:rPr>
          <w:sz w:val="28"/>
          <w:szCs w:val="28"/>
        </w:rPr>
        <w:t>4. Tôn trọng nhân cách, tuyệt đối bảo mật thông tin của đối tượng cần được tư vấn.</w:t>
      </w:r>
    </w:p>
    <w:p w:rsidR="00E51CCD" w:rsidRPr="00056D4E" w:rsidRDefault="00E51CCD" w:rsidP="00056D4E">
      <w:pPr>
        <w:shd w:val="clear" w:color="auto" w:fill="FFFFFF"/>
        <w:ind w:firstLine="567"/>
        <w:jc w:val="both"/>
        <w:rPr>
          <w:sz w:val="28"/>
          <w:szCs w:val="28"/>
        </w:rPr>
      </w:pPr>
      <w:r w:rsidRPr="00056D4E">
        <w:rPr>
          <w:sz w:val="28"/>
          <w:szCs w:val="28"/>
        </w:rPr>
        <w:t>5. Không gây hại cho đối tượng có nhu cầu tư vấn.</w:t>
      </w:r>
    </w:p>
    <w:p w:rsidR="00E51CCD" w:rsidRPr="00056D4E" w:rsidRDefault="00E51CCD" w:rsidP="00056D4E">
      <w:pPr>
        <w:shd w:val="clear" w:color="auto" w:fill="FFFFFF"/>
        <w:ind w:firstLine="567"/>
        <w:jc w:val="both"/>
        <w:rPr>
          <w:sz w:val="28"/>
          <w:szCs w:val="28"/>
        </w:rPr>
      </w:pPr>
      <w:r w:rsidRPr="00056D4E">
        <w:rPr>
          <w:sz w:val="28"/>
          <w:szCs w:val="28"/>
        </w:rPr>
        <w:t>6. Tư vấn, hỗ trợ, giúp đỡ để đối tượng cần tư vấn có quyền lựa chọn, giảm thiểu tác hại. Từ đó đối tượng cần tư vấn có quyết định đúng đắn và chịu trách nhiệm về các quyết định của mình. Cán bộ tư vấn không ra quyết định hay áp đặt ý kiến của mình lên đối tượng cần tư vấn.</w:t>
      </w:r>
    </w:p>
    <w:p w:rsidR="00E51CCD" w:rsidRPr="00056D4E" w:rsidRDefault="003A57B1" w:rsidP="00E67E21">
      <w:pPr>
        <w:pStyle w:val="NormalWeb"/>
        <w:spacing w:before="240" w:beforeAutospacing="0" w:after="0" w:afterAutospacing="0"/>
        <w:jc w:val="center"/>
        <w:rPr>
          <w:rStyle w:val="Strong"/>
          <w:sz w:val="28"/>
          <w:szCs w:val="28"/>
        </w:rPr>
      </w:pPr>
      <w:r w:rsidRPr="00056D4E">
        <w:rPr>
          <w:rStyle w:val="Strong"/>
          <w:sz w:val="28"/>
          <w:szCs w:val="28"/>
          <w:lang w:val="vi-VN"/>
        </w:rPr>
        <w:t>CHƯƠNG 2</w:t>
      </w:r>
    </w:p>
    <w:p w:rsidR="00522A6E" w:rsidRPr="00056D4E" w:rsidRDefault="00E51CCD" w:rsidP="00056D4E">
      <w:pPr>
        <w:pStyle w:val="NormalWeb"/>
        <w:spacing w:before="0" w:beforeAutospacing="0" w:after="0" w:afterAutospacing="0"/>
        <w:jc w:val="center"/>
        <w:rPr>
          <w:sz w:val="28"/>
          <w:szCs w:val="28"/>
          <w:lang w:val="vi-VN"/>
        </w:rPr>
      </w:pPr>
      <w:r w:rsidRPr="00056D4E">
        <w:rPr>
          <w:rStyle w:val="Strong"/>
          <w:sz w:val="28"/>
          <w:szCs w:val="28"/>
        </w:rPr>
        <w:t>THỜI GIAN, ĐỊA ĐIỂM VÀ NỘI DUNG TƯ VẤN</w:t>
      </w:r>
    </w:p>
    <w:p w:rsidR="004C454B" w:rsidRPr="00056D4E" w:rsidRDefault="004C454B" w:rsidP="00056D4E">
      <w:pPr>
        <w:pStyle w:val="NormalWeb"/>
        <w:spacing w:before="0" w:beforeAutospacing="0" w:after="0" w:afterAutospacing="0"/>
        <w:ind w:firstLine="567"/>
        <w:jc w:val="center"/>
        <w:rPr>
          <w:rStyle w:val="Strong"/>
          <w:sz w:val="28"/>
          <w:szCs w:val="28"/>
        </w:rPr>
      </w:pPr>
    </w:p>
    <w:p w:rsidR="00D213F6" w:rsidRPr="00056D4E" w:rsidRDefault="00D213F6" w:rsidP="00056D4E">
      <w:pPr>
        <w:pStyle w:val="BodyTextIndent2"/>
        <w:ind w:left="0" w:firstLine="567"/>
        <w:rPr>
          <w:bCs/>
          <w:i w:val="0"/>
          <w:szCs w:val="28"/>
        </w:rPr>
      </w:pPr>
      <w:r w:rsidRPr="00056D4E">
        <w:rPr>
          <w:bCs/>
          <w:i w:val="0"/>
          <w:szCs w:val="28"/>
          <w:lang w:val="vi-VN"/>
        </w:rPr>
        <w:t xml:space="preserve">Điều </w:t>
      </w:r>
      <w:r w:rsidR="00E51CCD" w:rsidRPr="00056D4E">
        <w:rPr>
          <w:bCs/>
          <w:i w:val="0"/>
          <w:szCs w:val="28"/>
        </w:rPr>
        <w:t>3</w:t>
      </w:r>
      <w:r w:rsidR="00FD442A" w:rsidRPr="00056D4E">
        <w:rPr>
          <w:bCs/>
          <w:i w:val="0"/>
          <w:szCs w:val="28"/>
        </w:rPr>
        <w:t>.</w:t>
      </w:r>
      <w:r w:rsidRPr="00056D4E">
        <w:rPr>
          <w:bCs/>
          <w:i w:val="0"/>
          <w:szCs w:val="28"/>
          <w:lang w:val="vi-VN"/>
        </w:rPr>
        <w:t xml:space="preserve"> </w:t>
      </w:r>
      <w:r w:rsidR="00E51CCD" w:rsidRPr="00056D4E">
        <w:rPr>
          <w:bCs/>
          <w:i w:val="0"/>
          <w:szCs w:val="28"/>
        </w:rPr>
        <w:t>Thời gian tư vấn</w:t>
      </w:r>
    </w:p>
    <w:p w:rsidR="00402752" w:rsidRPr="00056D4E" w:rsidRDefault="008C628E" w:rsidP="00056D4E">
      <w:pPr>
        <w:pStyle w:val="NormalWeb"/>
        <w:spacing w:before="0" w:beforeAutospacing="0" w:after="0" w:afterAutospacing="0"/>
        <w:ind w:firstLine="567"/>
        <w:jc w:val="both"/>
        <w:rPr>
          <w:sz w:val="28"/>
          <w:szCs w:val="28"/>
        </w:rPr>
      </w:pPr>
      <w:r w:rsidRPr="00056D4E">
        <w:rPr>
          <w:sz w:val="28"/>
          <w:szCs w:val="28"/>
        </w:rPr>
        <w:t>Bất cứ thời gian nào mà học sinh có nhu cầu được tư vấn.</w:t>
      </w:r>
    </w:p>
    <w:p w:rsidR="00FD442A" w:rsidRPr="00056D4E" w:rsidRDefault="00FD442A" w:rsidP="00056D4E">
      <w:pPr>
        <w:pStyle w:val="NormalWeb"/>
        <w:spacing w:before="0" w:beforeAutospacing="0" w:after="0" w:afterAutospacing="0"/>
        <w:ind w:firstLine="567"/>
        <w:jc w:val="both"/>
        <w:rPr>
          <w:sz w:val="28"/>
          <w:szCs w:val="28"/>
        </w:rPr>
      </w:pPr>
      <w:r w:rsidRPr="00056D4E">
        <w:rPr>
          <w:sz w:val="28"/>
          <w:szCs w:val="28"/>
        </w:rPr>
        <w:t>Tổ tư vấn có thể tiếp nhận thông tin tư vấn gián tiếp và phản hồi thông tin cho người có nhu cầu được tư vấn.</w:t>
      </w:r>
    </w:p>
    <w:p w:rsidR="00E14B48" w:rsidRPr="00056D4E" w:rsidRDefault="00E14B48" w:rsidP="00056D4E">
      <w:pPr>
        <w:pStyle w:val="BodyTextIndent2"/>
        <w:ind w:left="0" w:firstLine="567"/>
        <w:rPr>
          <w:rStyle w:val="Emphasis"/>
          <w:bCs/>
          <w:szCs w:val="28"/>
          <w:bdr w:val="none" w:sz="0" w:space="0" w:color="auto" w:frame="1"/>
        </w:rPr>
      </w:pPr>
      <w:r w:rsidRPr="00056D4E">
        <w:rPr>
          <w:bCs/>
          <w:i w:val="0"/>
          <w:szCs w:val="28"/>
          <w:lang w:val="vi-VN"/>
        </w:rPr>
        <w:t xml:space="preserve">Điều </w:t>
      </w:r>
      <w:r w:rsidR="00FD442A" w:rsidRPr="00056D4E">
        <w:rPr>
          <w:bCs/>
          <w:i w:val="0"/>
          <w:szCs w:val="28"/>
        </w:rPr>
        <w:t>4.</w:t>
      </w:r>
      <w:r w:rsidRPr="00056D4E">
        <w:rPr>
          <w:bCs/>
          <w:i w:val="0"/>
          <w:szCs w:val="28"/>
          <w:lang w:val="vi-VN"/>
        </w:rPr>
        <w:t xml:space="preserve"> </w:t>
      </w:r>
      <w:r w:rsidR="00FD442A" w:rsidRPr="00056D4E">
        <w:rPr>
          <w:rStyle w:val="Emphasis"/>
          <w:bCs/>
          <w:szCs w:val="28"/>
          <w:bdr w:val="none" w:sz="0" w:space="0" w:color="auto" w:frame="1"/>
        </w:rPr>
        <w:t>Địa điểm tư vấn</w:t>
      </w:r>
    </w:p>
    <w:p w:rsidR="00FD442A" w:rsidRPr="00056D4E" w:rsidRDefault="00FD442A" w:rsidP="00056D4E">
      <w:pPr>
        <w:pStyle w:val="BodyTextIndent2"/>
        <w:ind w:left="0" w:firstLine="567"/>
        <w:rPr>
          <w:b w:val="0"/>
          <w:i w:val="0"/>
          <w:szCs w:val="28"/>
        </w:rPr>
      </w:pPr>
      <w:r w:rsidRPr="00056D4E">
        <w:rPr>
          <w:b w:val="0"/>
          <w:i w:val="0"/>
          <w:szCs w:val="28"/>
        </w:rPr>
        <w:t xml:space="preserve">Phòng </w:t>
      </w:r>
      <w:r w:rsidR="00A77849" w:rsidRPr="00056D4E">
        <w:rPr>
          <w:b w:val="0"/>
          <w:i w:val="0"/>
          <w:szCs w:val="28"/>
        </w:rPr>
        <w:t>Tư vấn tâm lý</w:t>
      </w:r>
      <w:r w:rsidR="00056D4E">
        <w:rPr>
          <w:b w:val="0"/>
          <w:i w:val="0"/>
          <w:szCs w:val="28"/>
        </w:rPr>
        <w:t>, phòng học</w:t>
      </w:r>
      <w:r w:rsidR="00A77849" w:rsidRPr="00056D4E">
        <w:rPr>
          <w:b w:val="0"/>
          <w:i w:val="0"/>
          <w:szCs w:val="28"/>
        </w:rPr>
        <w:t>.</w:t>
      </w:r>
    </w:p>
    <w:p w:rsidR="005B715F" w:rsidRPr="00056D4E" w:rsidRDefault="00FD442A" w:rsidP="00056D4E">
      <w:pPr>
        <w:pStyle w:val="BodyTextIndent2"/>
        <w:ind w:left="0" w:firstLine="567"/>
        <w:rPr>
          <w:i w:val="0"/>
          <w:szCs w:val="28"/>
        </w:rPr>
      </w:pPr>
      <w:r w:rsidRPr="00056D4E">
        <w:rPr>
          <w:i w:val="0"/>
          <w:szCs w:val="28"/>
        </w:rPr>
        <w:t>Điều 5. Nội dung tư vấn</w:t>
      </w:r>
    </w:p>
    <w:p w:rsidR="00FD442A" w:rsidRPr="00056D4E" w:rsidRDefault="00056D4E" w:rsidP="00E67E21">
      <w:pPr>
        <w:pStyle w:val="BodyTextIndent2"/>
        <w:tabs>
          <w:tab w:val="left" w:pos="1080"/>
        </w:tabs>
        <w:ind w:left="0" w:right="52" w:firstLine="567"/>
        <w:rPr>
          <w:b w:val="0"/>
          <w:i w:val="0"/>
          <w:szCs w:val="28"/>
        </w:rPr>
      </w:pPr>
      <w:r w:rsidRPr="00056D4E">
        <w:rPr>
          <w:b w:val="0"/>
          <w:i w:val="0"/>
          <w:szCs w:val="28"/>
        </w:rPr>
        <w:t xml:space="preserve">1. </w:t>
      </w:r>
      <w:r w:rsidR="00FD442A" w:rsidRPr="00056D4E">
        <w:rPr>
          <w:b w:val="0"/>
          <w:i w:val="0"/>
          <w:szCs w:val="28"/>
        </w:rPr>
        <w:t>Những vấn đề liên quan đến tâm lí, tình cảm, sức khỏe…</w:t>
      </w:r>
      <w:r w:rsidR="00E67E21">
        <w:rPr>
          <w:b w:val="0"/>
          <w:i w:val="0"/>
          <w:szCs w:val="28"/>
        </w:rPr>
        <w:t xml:space="preserve"> </w:t>
      </w:r>
      <w:r w:rsidR="00FD442A" w:rsidRPr="00056D4E">
        <w:rPr>
          <w:b w:val="0"/>
          <w:i w:val="0"/>
          <w:szCs w:val="28"/>
        </w:rPr>
        <w:t>của người được tư vấn.</w:t>
      </w:r>
    </w:p>
    <w:p w:rsidR="00FD442A" w:rsidRPr="00056D4E" w:rsidRDefault="00056D4E" w:rsidP="00056D4E">
      <w:pPr>
        <w:pStyle w:val="BodyTextIndent2"/>
        <w:ind w:left="567" w:firstLine="0"/>
        <w:rPr>
          <w:rStyle w:val="Strong"/>
          <w:bCs w:val="0"/>
          <w:i w:val="0"/>
          <w:szCs w:val="28"/>
        </w:rPr>
      </w:pPr>
      <w:r w:rsidRPr="00056D4E">
        <w:rPr>
          <w:rStyle w:val="Strong"/>
          <w:bCs w:val="0"/>
          <w:i w:val="0"/>
          <w:szCs w:val="28"/>
        </w:rPr>
        <w:t xml:space="preserve">2. </w:t>
      </w:r>
      <w:r w:rsidR="00FD442A" w:rsidRPr="00056D4E">
        <w:rPr>
          <w:rStyle w:val="Strong"/>
          <w:bCs w:val="0"/>
          <w:i w:val="0"/>
          <w:szCs w:val="28"/>
        </w:rPr>
        <w:t>Những vấn đề liên quan đến hoạt động học tập của người được tư vấn.</w:t>
      </w:r>
    </w:p>
    <w:p w:rsidR="00FD442A" w:rsidRDefault="00056D4E" w:rsidP="00497C03">
      <w:pPr>
        <w:pStyle w:val="BodyTextIndent2"/>
        <w:ind w:left="0" w:right="-398" w:firstLine="567"/>
        <w:rPr>
          <w:rStyle w:val="Strong"/>
          <w:bCs w:val="0"/>
          <w:i w:val="0"/>
          <w:szCs w:val="28"/>
        </w:rPr>
      </w:pPr>
      <w:r w:rsidRPr="00056D4E">
        <w:rPr>
          <w:rStyle w:val="Strong"/>
          <w:bCs w:val="0"/>
          <w:i w:val="0"/>
          <w:szCs w:val="28"/>
        </w:rPr>
        <w:lastRenderedPageBreak/>
        <w:t xml:space="preserve">3. </w:t>
      </w:r>
      <w:r w:rsidR="00FD442A" w:rsidRPr="00056D4E">
        <w:rPr>
          <w:rStyle w:val="Strong"/>
          <w:bCs w:val="0"/>
          <w:i w:val="0"/>
          <w:szCs w:val="28"/>
        </w:rPr>
        <w:t>Những vấn đề liên quan đến việc lựa chọn nghề nghiệp của người được tư vấn.</w:t>
      </w:r>
    </w:p>
    <w:p w:rsidR="00E67E21" w:rsidRPr="00056D4E" w:rsidRDefault="00E67E21" w:rsidP="00056D4E">
      <w:pPr>
        <w:pStyle w:val="BodyTextIndent2"/>
        <w:ind w:left="0" w:firstLine="567"/>
        <w:rPr>
          <w:rStyle w:val="Strong"/>
          <w:bCs w:val="0"/>
          <w:i w:val="0"/>
          <w:szCs w:val="28"/>
        </w:rPr>
      </w:pPr>
      <w:r>
        <w:rPr>
          <w:rStyle w:val="Strong"/>
          <w:bCs w:val="0"/>
          <w:i w:val="0"/>
          <w:szCs w:val="28"/>
        </w:rPr>
        <w:t>4. Những vấn đề liên quan đến qui định của pháp luật mà người được tư vấn dễ mắc phải.</w:t>
      </w:r>
    </w:p>
    <w:p w:rsidR="00FD442A" w:rsidRPr="00056D4E" w:rsidRDefault="00FD442A" w:rsidP="00056D4E">
      <w:pPr>
        <w:pStyle w:val="NormalWeb"/>
        <w:spacing w:before="0" w:beforeAutospacing="0" w:after="0" w:afterAutospacing="0"/>
        <w:ind w:firstLine="567"/>
        <w:jc w:val="center"/>
        <w:rPr>
          <w:b/>
          <w:i/>
          <w:sz w:val="28"/>
          <w:szCs w:val="28"/>
        </w:rPr>
      </w:pPr>
      <w:r w:rsidRPr="00056D4E">
        <w:rPr>
          <w:b/>
          <w:sz w:val="28"/>
          <w:szCs w:val="28"/>
        </w:rPr>
        <w:t>CHƯƠNG 3</w:t>
      </w:r>
    </w:p>
    <w:p w:rsidR="00944993" w:rsidRPr="00056D4E" w:rsidRDefault="006F2237" w:rsidP="00056D4E">
      <w:pPr>
        <w:pStyle w:val="BodyTextIndent2"/>
        <w:ind w:left="0" w:firstLine="0"/>
        <w:jc w:val="center"/>
        <w:rPr>
          <w:rStyle w:val="Strong"/>
          <w:b/>
          <w:i w:val="0"/>
          <w:szCs w:val="28"/>
        </w:rPr>
      </w:pPr>
      <w:r w:rsidRPr="00056D4E">
        <w:rPr>
          <w:i w:val="0"/>
          <w:szCs w:val="28"/>
        </w:rPr>
        <w:t xml:space="preserve"> </w:t>
      </w:r>
      <w:r w:rsidR="00944993" w:rsidRPr="00056D4E">
        <w:rPr>
          <w:rStyle w:val="Strong"/>
          <w:b/>
          <w:i w:val="0"/>
          <w:szCs w:val="28"/>
        </w:rPr>
        <w:t xml:space="preserve">CƠ CẤU, TRÁCH NHIỆM CỦA CÁC THÀNH VIÊN, </w:t>
      </w:r>
    </w:p>
    <w:p w:rsidR="005E034C" w:rsidRPr="00056D4E" w:rsidRDefault="00944993" w:rsidP="00056D4E">
      <w:pPr>
        <w:pStyle w:val="BodyTextIndent2"/>
        <w:ind w:left="0" w:firstLine="0"/>
        <w:jc w:val="center"/>
        <w:rPr>
          <w:rStyle w:val="Strong"/>
          <w:b/>
          <w:i w:val="0"/>
          <w:szCs w:val="28"/>
        </w:rPr>
      </w:pPr>
      <w:r w:rsidRPr="00056D4E">
        <w:rPr>
          <w:rStyle w:val="Strong"/>
          <w:b/>
          <w:i w:val="0"/>
          <w:szCs w:val="28"/>
        </w:rPr>
        <w:t xml:space="preserve">QUY TRÌNH LÀM VIỆC CỦA </w:t>
      </w:r>
      <w:r w:rsidR="005B715F" w:rsidRPr="00056D4E">
        <w:rPr>
          <w:rStyle w:val="Strong"/>
          <w:b/>
          <w:i w:val="0"/>
          <w:szCs w:val="28"/>
        </w:rPr>
        <w:t>BAN</w:t>
      </w:r>
      <w:r w:rsidRPr="00056D4E">
        <w:rPr>
          <w:rStyle w:val="Strong"/>
          <w:b/>
          <w:i w:val="0"/>
          <w:szCs w:val="28"/>
        </w:rPr>
        <w:t xml:space="preserve"> TƯ VẤN</w:t>
      </w:r>
    </w:p>
    <w:p w:rsidR="004D7778" w:rsidRPr="00056D4E" w:rsidRDefault="004D7778" w:rsidP="00056D4E">
      <w:pPr>
        <w:pStyle w:val="BodyTextIndent2"/>
        <w:ind w:left="0" w:firstLine="567"/>
        <w:jc w:val="center"/>
        <w:rPr>
          <w:b w:val="0"/>
          <w:i w:val="0"/>
          <w:szCs w:val="28"/>
        </w:rPr>
      </w:pPr>
    </w:p>
    <w:p w:rsidR="005B715F" w:rsidRPr="00056D4E" w:rsidRDefault="005B715F" w:rsidP="00056D4E">
      <w:pPr>
        <w:spacing w:before="120" w:after="120"/>
        <w:ind w:firstLine="567"/>
        <w:jc w:val="both"/>
        <w:rPr>
          <w:sz w:val="28"/>
          <w:szCs w:val="28"/>
        </w:rPr>
      </w:pPr>
      <w:r w:rsidRPr="00056D4E">
        <w:rPr>
          <w:b/>
          <w:sz w:val="28"/>
          <w:szCs w:val="28"/>
        </w:rPr>
        <w:t>Điều 6</w:t>
      </w:r>
      <w:r w:rsidR="007E2538" w:rsidRPr="00056D4E">
        <w:rPr>
          <w:b/>
          <w:sz w:val="28"/>
          <w:szCs w:val="28"/>
        </w:rPr>
        <w:t xml:space="preserve">.  </w:t>
      </w:r>
      <w:r w:rsidRPr="00056D4E">
        <w:rPr>
          <w:b/>
          <w:sz w:val="28"/>
          <w:szCs w:val="28"/>
        </w:rPr>
        <w:t>Cơ cấu thành viên trong Ban tư vấn</w:t>
      </w:r>
      <w:r w:rsidR="007E2538" w:rsidRPr="00056D4E">
        <w:rPr>
          <w:sz w:val="28"/>
          <w:szCs w:val="28"/>
        </w:rPr>
        <w:t xml:space="preserve"> </w:t>
      </w:r>
    </w:p>
    <w:p w:rsidR="007E2538" w:rsidRPr="00056D4E" w:rsidRDefault="00383C1A" w:rsidP="00056D4E">
      <w:pPr>
        <w:pStyle w:val="ListParagraph"/>
        <w:numPr>
          <w:ilvl w:val="0"/>
          <w:numId w:val="3"/>
        </w:numPr>
        <w:tabs>
          <w:tab w:val="left" w:pos="990"/>
        </w:tabs>
        <w:spacing w:before="120" w:after="120"/>
        <w:ind w:left="0" w:firstLine="567"/>
        <w:contextualSpacing w:val="0"/>
        <w:jc w:val="both"/>
        <w:rPr>
          <w:sz w:val="28"/>
          <w:szCs w:val="28"/>
        </w:rPr>
      </w:pPr>
      <w:r w:rsidRPr="00056D4E">
        <w:rPr>
          <w:sz w:val="28"/>
          <w:szCs w:val="28"/>
        </w:rPr>
        <w:t xml:space="preserve">Thành viên trong </w:t>
      </w:r>
      <w:r w:rsidR="00056D4E">
        <w:rPr>
          <w:sz w:val="28"/>
          <w:szCs w:val="28"/>
        </w:rPr>
        <w:t>Tổ</w:t>
      </w:r>
      <w:r w:rsidRPr="00056D4E">
        <w:rPr>
          <w:sz w:val="28"/>
          <w:szCs w:val="28"/>
        </w:rPr>
        <w:t xml:space="preserve"> tư vấn gồm</w:t>
      </w:r>
      <w:r w:rsidR="00056D4E">
        <w:rPr>
          <w:sz w:val="28"/>
          <w:szCs w:val="28"/>
        </w:rPr>
        <w:t xml:space="preserve"> có: Đại diện BGH, đại diện B</w:t>
      </w:r>
      <w:r w:rsidRPr="00056D4E">
        <w:rPr>
          <w:sz w:val="28"/>
          <w:szCs w:val="28"/>
        </w:rPr>
        <w:t xml:space="preserve">CH Công </w:t>
      </w:r>
      <w:r w:rsidR="00056D4E">
        <w:rPr>
          <w:sz w:val="28"/>
          <w:szCs w:val="28"/>
        </w:rPr>
        <w:t xml:space="preserve">đoàn, Đại diện Đoàn Thanh niên </w:t>
      </w:r>
      <w:r w:rsidRPr="00056D4E">
        <w:rPr>
          <w:sz w:val="28"/>
          <w:szCs w:val="28"/>
        </w:rPr>
        <w:t>và các thành viên khác của nhà trường.</w:t>
      </w:r>
    </w:p>
    <w:p w:rsidR="00383C1A" w:rsidRPr="00056D4E" w:rsidRDefault="00383C1A" w:rsidP="00056D4E">
      <w:pPr>
        <w:pStyle w:val="ListParagraph"/>
        <w:numPr>
          <w:ilvl w:val="0"/>
          <w:numId w:val="3"/>
        </w:numPr>
        <w:tabs>
          <w:tab w:val="left" w:pos="990"/>
        </w:tabs>
        <w:spacing w:before="120" w:after="120"/>
        <w:ind w:left="0" w:firstLine="567"/>
        <w:contextualSpacing w:val="0"/>
        <w:jc w:val="both"/>
        <w:rPr>
          <w:sz w:val="28"/>
          <w:szCs w:val="28"/>
        </w:rPr>
      </w:pPr>
      <w:r w:rsidRPr="00056D4E">
        <w:rPr>
          <w:sz w:val="28"/>
          <w:szCs w:val="28"/>
        </w:rPr>
        <w:t xml:space="preserve">Hiệu trưởng là người ra Quyết định thành lập </w:t>
      </w:r>
      <w:r w:rsidR="00056D4E">
        <w:rPr>
          <w:sz w:val="28"/>
          <w:szCs w:val="28"/>
        </w:rPr>
        <w:t>Tổ</w:t>
      </w:r>
      <w:r w:rsidRPr="00056D4E">
        <w:rPr>
          <w:sz w:val="28"/>
          <w:szCs w:val="28"/>
        </w:rPr>
        <w:t xml:space="preserve"> tư vấn, trong đó gồm các chức danh </w:t>
      </w:r>
      <w:r w:rsidR="00056D4E">
        <w:rPr>
          <w:sz w:val="28"/>
          <w:szCs w:val="28"/>
        </w:rPr>
        <w:t>Tổ trưởng</w:t>
      </w:r>
      <w:r w:rsidRPr="00056D4E">
        <w:rPr>
          <w:sz w:val="28"/>
          <w:szCs w:val="28"/>
        </w:rPr>
        <w:t xml:space="preserve">, </w:t>
      </w:r>
      <w:r w:rsidR="00056D4E">
        <w:rPr>
          <w:sz w:val="28"/>
          <w:szCs w:val="28"/>
        </w:rPr>
        <w:t>Tổ phó</w:t>
      </w:r>
      <w:r w:rsidRPr="00056D4E">
        <w:rPr>
          <w:sz w:val="28"/>
          <w:szCs w:val="28"/>
        </w:rPr>
        <w:t xml:space="preserve"> và các </w:t>
      </w:r>
      <w:r w:rsidR="00056D4E">
        <w:rPr>
          <w:sz w:val="28"/>
          <w:szCs w:val="28"/>
        </w:rPr>
        <w:t>thành</w:t>
      </w:r>
      <w:r w:rsidRPr="00056D4E">
        <w:rPr>
          <w:sz w:val="28"/>
          <w:szCs w:val="28"/>
        </w:rPr>
        <w:t xml:space="preserve"> viên.</w:t>
      </w:r>
    </w:p>
    <w:p w:rsidR="007E2538" w:rsidRPr="00056D4E" w:rsidRDefault="007E2538" w:rsidP="00056D4E">
      <w:pPr>
        <w:pStyle w:val="BodyTextIndent2"/>
        <w:spacing w:before="120" w:after="120"/>
        <w:ind w:left="0" w:firstLine="567"/>
        <w:rPr>
          <w:rStyle w:val="Emphasis"/>
          <w:szCs w:val="28"/>
          <w:bdr w:val="none" w:sz="0" w:space="0" w:color="auto" w:frame="1"/>
        </w:rPr>
      </w:pPr>
      <w:r w:rsidRPr="00056D4E">
        <w:rPr>
          <w:i w:val="0"/>
          <w:szCs w:val="28"/>
        </w:rPr>
        <w:t xml:space="preserve">Điều </w:t>
      </w:r>
      <w:r w:rsidR="00383C1A" w:rsidRPr="00056D4E">
        <w:rPr>
          <w:i w:val="0"/>
          <w:szCs w:val="28"/>
        </w:rPr>
        <w:t>7.</w:t>
      </w:r>
      <w:r w:rsidRPr="00056D4E">
        <w:rPr>
          <w:b w:val="0"/>
          <w:szCs w:val="28"/>
        </w:rPr>
        <w:t xml:space="preserve"> </w:t>
      </w:r>
      <w:r w:rsidRPr="00056D4E">
        <w:rPr>
          <w:rStyle w:val="Emphasis"/>
          <w:i/>
          <w:szCs w:val="28"/>
          <w:bdr w:val="none" w:sz="0" w:space="0" w:color="auto" w:frame="1"/>
        </w:rPr>
        <w:t xml:space="preserve"> </w:t>
      </w:r>
      <w:r w:rsidR="00383C1A" w:rsidRPr="00056D4E">
        <w:rPr>
          <w:rStyle w:val="Emphasis"/>
          <w:szCs w:val="28"/>
          <w:bdr w:val="none" w:sz="0" w:space="0" w:color="auto" w:frame="1"/>
        </w:rPr>
        <w:t xml:space="preserve">Trách nhiệm của các thành viên trong </w:t>
      </w:r>
      <w:r w:rsidR="00056D4E">
        <w:rPr>
          <w:rStyle w:val="Emphasis"/>
          <w:szCs w:val="28"/>
          <w:bdr w:val="none" w:sz="0" w:space="0" w:color="auto" w:frame="1"/>
        </w:rPr>
        <w:t>Tổ</w:t>
      </w:r>
      <w:r w:rsidR="00383C1A" w:rsidRPr="00056D4E">
        <w:rPr>
          <w:rStyle w:val="Emphasis"/>
          <w:szCs w:val="28"/>
          <w:bdr w:val="none" w:sz="0" w:space="0" w:color="auto" w:frame="1"/>
        </w:rPr>
        <w:t xml:space="preserve"> tư vấn</w:t>
      </w:r>
    </w:p>
    <w:p w:rsidR="00E75F87" w:rsidRPr="00056D4E" w:rsidRDefault="00383C1A" w:rsidP="00056D4E">
      <w:pPr>
        <w:pStyle w:val="NormalWeb"/>
        <w:spacing w:before="120" w:beforeAutospacing="0" w:after="120" w:afterAutospacing="0"/>
        <w:ind w:firstLine="567"/>
        <w:jc w:val="both"/>
        <w:rPr>
          <w:sz w:val="28"/>
          <w:szCs w:val="28"/>
        </w:rPr>
      </w:pPr>
      <w:r w:rsidRPr="00056D4E">
        <w:rPr>
          <w:sz w:val="28"/>
          <w:szCs w:val="28"/>
        </w:rPr>
        <w:t xml:space="preserve">1. </w:t>
      </w:r>
      <w:r w:rsidR="00056D4E">
        <w:rPr>
          <w:sz w:val="28"/>
          <w:szCs w:val="28"/>
        </w:rPr>
        <w:t>Tổ trưởng</w:t>
      </w:r>
      <w:r w:rsidRPr="00056D4E">
        <w:rPr>
          <w:sz w:val="28"/>
          <w:szCs w:val="28"/>
        </w:rPr>
        <w:t>: chịu trách nhiệm chung, điều phối các bộ phận, tổ chức trong nhà trường để hỗ trợ, giúp đỡ cho công tác tư vấn học đường</w:t>
      </w:r>
      <w:r w:rsidR="00820626">
        <w:rPr>
          <w:sz w:val="28"/>
          <w:szCs w:val="28"/>
        </w:rPr>
        <w:t>.</w:t>
      </w:r>
    </w:p>
    <w:p w:rsidR="00154576" w:rsidRPr="00056D4E" w:rsidRDefault="00154576" w:rsidP="00056D4E">
      <w:pPr>
        <w:pStyle w:val="NormalWeb"/>
        <w:spacing w:before="120" w:beforeAutospacing="0" w:after="120" w:afterAutospacing="0"/>
        <w:ind w:firstLine="567"/>
        <w:jc w:val="both"/>
        <w:rPr>
          <w:sz w:val="28"/>
          <w:szCs w:val="28"/>
        </w:rPr>
      </w:pPr>
      <w:r w:rsidRPr="00056D4E">
        <w:rPr>
          <w:sz w:val="28"/>
          <w:szCs w:val="28"/>
        </w:rPr>
        <w:t xml:space="preserve">2. </w:t>
      </w:r>
      <w:r w:rsidR="00056D4E">
        <w:rPr>
          <w:sz w:val="28"/>
          <w:szCs w:val="28"/>
        </w:rPr>
        <w:t>Tổ phó</w:t>
      </w:r>
      <w:r w:rsidRPr="00056D4E">
        <w:rPr>
          <w:sz w:val="28"/>
          <w:szCs w:val="28"/>
        </w:rPr>
        <w:t>: giúp việc cho trưởng ban, trực tiếp hỗ trợ cho cán bộ tư vấn.</w:t>
      </w:r>
    </w:p>
    <w:p w:rsidR="00BD69AA" w:rsidRPr="00056D4E" w:rsidRDefault="00154576" w:rsidP="00056D4E">
      <w:pPr>
        <w:pStyle w:val="NormalWeb"/>
        <w:spacing w:before="120" w:beforeAutospacing="0" w:after="120" w:afterAutospacing="0"/>
        <w:ind w:firstLine="567"/>
        <w:jc w:val="both"/>
        <w:rPr>
          <w:sz w:val="28"/>
          <w:szCs w:val="28"/>
        </w:rPr>
      </w:pPr>
      <w:r w:rsidRPr="00056D4E">
        <w:rPr>
          <w:sz w:val="28"/>
          <w:szCs w:val="28"/>
        </w:rPr>
        <w:t xml:space="preserve">3. Các </w:t>
      </w:r>
      <w:r w:rsidR="00056D4E">
        <w:rPr>
          <w:sz w:val="28"/>
          <w:szCs w:val="28"/>
        </w:rPr>
        <w:t>thành</w:t>
      </w:r>
      <w:r w:rsidRPr="00056D4E">
        <w:rPr>
          <w:sz w:val="28"/>
          <w:szCs w:val="28"/>
        </w:rPr>
        <w:t xml:space="preserve"> viên: là người trực tiếp đảm nhận công việc tư vấn.</w:t>
      </w:r>
    </w:p>
    <w:p w:rsidR="0007153F" w:rsidRPr="00056D4E" w:rsidRDefault="007D721C" w:rsidP="00056D4E">
      <w:pPr>
        <w:spacing w:before="120" w:after="120"/>
        <w:ind w:firstLine="567"/>
        <w:jc w:val="both"/>
        <w:rPr>
          <w:b/>
          <w:sz w:val="28"/>
          <w:szCs w:val="28"/>
        </w:rPr>
      </w:pPr>
      <w:r w:rsidRPr="00056D4E">
        <w:rPr>
          <w:b/>
          <w:sz w:val="28"/>
          <w:szCs w:val="28"/>
        </w:rPr>
        <w:t xml:space="preserve">Điều </w:t>
      </w:r>
      <w:r w:rsidR="00154576" w:rsidRPr="00056D4E">
        <w:rPr>
          <w:b/>
          <w:sz w:val="28"/>
          <w:szCs w:val="28"/>
        </w:rPr>
        <w:t>8</w:t>
      </w:r>
      <w:r w:rsidR="002A0ED5" w:rsidRPr="00056D4E">
        <w:rPr>
          <w:b/>
          <w:sz w:val="28"/>
          <w:szCs w:val="28"/>
        </w:rPr>
        <w:t>.</w:t>
      </w:r>
      <w:r w:rsidRPr="00056D4E">
        <w:rPr>
          <w:b/>
          <w:sz w:val="28"/>
          <w:szCs w:val="28"/>
        </w:rPr>
        <w:t xml:space="preserve"> </w:t>
      </w:r>
      <w:r w:rsidR="00154576" w:rsidRPr="00056D4E">
        <w:rPr>
          <w:b/>
          <w:sz w:val="28"/>
          <w:szCs w:val="28"/>
        </w:rPr>
        <w:t>Quy trình làm việc</w:t>
      </w:r>
    </w:p>
    <w:p w:rsidR="00154576" w:rsidRPr="00056D4E" w:rsidRDefault="0007153F" w:rsidP="00056D4E">
      <w:pPr>
        <w:pStyle w:val="NormalWeb"/>
        <w:spacing w:before="120" w:beforeAutospacing="0" w:after="120" w:afterAutospacing="0"/>
        <w:ind w:firstLine="567"/>
        <w:jc w:val="both"/>
        <w:rPr>
          <w:sz w:val="28"/>
          <w:szCs w:val="28"/>
        </w:rPr>
      </w:pPr>
      <w:r w:rsidRPr="00056D4E">
        <w:rPr>
          <w:sz w:val="28"/>
          <w:szCs w:val="28"/>
        </w:rPr>
        <w:t xml:space="preserve">1. </w:t>
      </w:r>
      <w:r w:rsidR="00154576" w:rsidRPr="00056D4E">
        <w:rPr>
          <w:sz w:val="28"/>
          <w:szCs w:val="28"/>
        </w:rPr>
        <w:t>Cán bộ tư vấn sau khi tiếp nhận thông tin sẽ nghiên cứu thông tin thu nhận được, trao đổi với đối tượng cần được tư vấn, phối hợp với các tổ chức, cá nhân khác (nếu cần) để định hướng nội dung</w:t>
      </w:r>
      <w:r w:rsidR="002A0ED5" w:rsidRPr="00056D4E">
        <w:rPr>
          <w:sz w:val="28"/>
          <w:szCs w:val="28"/>
        </w:rPr>
        <w:t xml:space="preserve"> và tiến hành công tác tư vấn.</w:t>
      </w:r>
    </w:p>
    <w:p w:rsidR="0007153F" w:rsidRPr="00056D4E" w:rsidRDefault="0007153F" w:rsidP="00056D4E">
      <w:pPr>
        <w:pStyle w:val="NormalWeb"/>
        <w:spacing w:before="120" w:beforeAutospacing="0" w:after="120" w:afterAutospacing="0"/>
        <w:ind w:firstLine="567"/>
        <w:jc w:val="both"/>
        <w:rPr>
          <w:sz w:val="28"/>
          <w:szCs w:val="28"/>
        </w:rPr>
      </w:pPr>
      <w:r w:rsidRPr="00056D4E">
        <w:rPr>
          <w:sz w:val="28"/>
          <w:szCs w:val="28"/>
        </w:rPr>
        <w:t xml:space="preserve">2. </w:t>
      </w:r>
      <w:r w:rsidR="002A0ED5" w:rsidRPr="00056D4E">
        <w:rPr>
          <w:sz w:val="28"/>
          <w:szCs w:val="28"/>
        </w:rPr>
        <w:t>Ghi nhận, lưu giữ hồ sơ</w:t>
      </w:r>
    </w:p>
    <w:p w:rsidR="00011DB0" w:rsidRPr="00056D4E" w:rsidRDefault="00011DB0" w:rsidP="00056D4E">
      <w:pPr>
        <w:pStyle w:val="BodyTextIndent2"/>
        <w:ind w:left="0" w:firstLine="0"/>
        <w:jc w:val="center"/>
        <w:rPr>
          <w:i w:val="0"/>
          <w:szCs w:val="28"/>
        </w:rPr>
      </w:pPr>
      <w:r w:rsidRPr="00056D4E">
        <w:rPr>
          <w:i w:val="0"/>
          <w:szCs w:val="28"/>
        </w:rPr>
        <w:t>CHƯƠNG 4</w:t>
      </w:r>
    </w:p>
    <w:p w:rsidR="00011DB0" w:rsidRPr="00056D4E" w:rsidRDefault="00011DB0" w:rsidP="00056D4E">
      <w:pPr>
        <w:pStyle w:val="BodyTextIndent2"/>
        <w:ind w:left="0" w:firstLine="0"/>
        <w:jc w:val="center"/>
        <w:rPr>
          <w:b w:val="0"/>
          <w:i w:val="0"/>
          <w:szCs w:val="28"/>
        </w:rPr>
      </w:pPr>
      <w:r w:rsidRPr="00056D4E">
        <w:rPr>
          <w:i w:val="0"/>
          <w:szCs w:val="28"/>
        </w:rPr>
        <w:t>CHẾ Đ</w:t>
      </w:r>
      <w:r w:rsidR="00056D4E" w:rsidRPr="00056D4E">
        <w:rPr>
          <w:i w:val="0"/>
          <w:szCs w:val="28"/>
        </w:rPr>
        <w:t>Ộ</w:t>
      </w:r>
      <w:r w:rsidRPr="00056D4E">
        <w:rPr>
          <w:i w:val="0"/>
          <w:szCs w:val="28"/>
        </w:rPr>
        <w:t xml:space="preserve"> THÔNG TIN, HỘI HỌP, BÁO CÁO, KHEN THƯỞNG, KỈ LUẬT</w:t>
      </w:r>
    </w:p>
    <w:p w:rsidR="003A57B1" w:rsidRPr="00056D4E" w:rsidRDefault="002A0ED5" w:rsidP="00056D4E">
      <w:pPr>
        <w:pStyle w:val="NormalWeb"/>
        <w:spacing w:before="120" w:beforeAutospacing="0" w:after="120" w:afterAutospacing="0"/>
        <w:ind w:firstLine="567"/>
        <w:jc w:val="both"/>
        <w:rPr>
          <w:rStyle w:val="Strong"/>
          <w:sz w:val="28"/>
          <w:szCs w:val="28"/>
        </w:rPr>
      </w:pPr>
      <w:r w:rsidRPr="00056D4E">
        <w:rPr>
          <w:rStyle w:val="Strong"/>
          <w:sz w:val="28"/>
          <w:szCs w:val="28"/>
        </w:rPr>
        <w:t>Điều</w:t>
      </w:r>
      <w:r w:rsidR="003E6670" w:rsidRPr="00056D4E">
        <w:rPr>
          <w:rStyle w:val="Strong"/>
          <w:sz w:val="28"/>
          <w:szCs w:val="28"/>
        </w:rPr>
        <w:t xml:space="preserve"> 9</w:t>
      </w:r>
      <w:r w:rsidRPr="00056D4E">
        <w:rPr>
          <w:rStyle w:val="Strong"/>
          <w:sz w:val="28"/>
          <w:szCs w:val="28"/>
        </w:rPr>
        <w:t>.</w:t>
      </w:r>
      <w:r w:rsidR="003A57B1" w:rsidRPr="00056D4E">
        <w:rPr>
          <w:rStyle w:val="Strong"/>
          <w:sz w:val="28"/>
          <w:szCs w:val="28"/>
        </w:rPr>
        <w:t xml:space="preserve"> </w:t>
      </w:r>
      <w:r w:rsidR="00011DB0" w:rsidRPr="00056D4E">
        <w:rPr>
          <w:rStyle w:val="Strong"/>
          <w:sz w:val="28"/>
          <w:szCs w:val="28"/>
        </w:rPr>
        <w:t>Thông tin</w:t>
      </w:r>
    </w:p>
    <w:p w:rsidR="005A5DD9" w:rsidRPr="00056D4E" w:rsidRDefault="003E6670" w:rsidP="00056D4E">
      <w:pPr>
        <w:spacing w:before="120" w:after="120"/>
        <w:ind w:firstLine="567"/>
        <w:jc w:val="both"/>
        <w:rPr>
          <w:sz w:val="28"/>
          <w:szCs w:val="28"/>
        </w:rPr>
      </w:pPr>
      <w:r w:rsidRPr="00056D4E">
        <w:rPr>
          <w:sz w:val="28"/>
          <w:szCs w:val="28"/>
        </w:rPr>
        <w:t>Tham mưu với lãnh đạo đơn vị, phối hợp với các tổ chức đoàn thể để thông tin, truyên truyền về hoạt động của Ban tư vấn.</w:t>
      </w:r>
    </w:p>
    <w:p w:rsidR="003A57B1" w:rsidRPr="00056D4E" w:rsidRDefault="003A57B1" w:rsidP="00056D4E">
      <w:pPr>
        <w:pStyle w:val="NormalWeb"/>
        <w:spacing w:before="120" w:beforeAutospacing="0" w:after="120" w:afterAutospacing="0"/>
        <w:ind w:firstLine="567"/>
        <w:jc w:val="both"/>
        <w:rPr>
          <w:rStyle w:val="Strong"/>
          <w:sz w:val="28"/>
          <w:szCs w:val="28"/>
        </w:rPr>
      </w:pPr>
      <w:r w:rsidRPr="00056D4E">
        <w:rPr>
          <w:rStyle w:val="Strong"/>
          <w:sz w:val="28"/>
          <w:szCs w:val="28"/>
        </w:rPr>
        <w:t xml:space="preserve">Điều </w:t>
      </w:r>
      <w:r w:rsidR="003E6670" w:rsidRPr="00056D4E">
        <w:rPr>
          <w:rStyle w:val="Strong"/>
          <w:sz w:val="28"/>
          <w:szCs w:val="28"/>
        </w:rPr>
        <w:t>10.</w:t>
      </w:r>
      <w:r w:rsidRPr="00056D4E">
        <w:rPr>
          <w:rStyle w:val="Strong"/>
          <w:sz w:val="28"/>
          <w:szCs w:val="28"/>
        </w:rPr>
        <w:t xml:space="preserve"> </w:t>
      </w:r>
      <w:r w:rsidR="003E6670" w:rsidRPr="00056D4E">
        <w:rPr>
          <w:rStyle w:val="Strong"/>
          <w:sz w:val="28"/>
          <w:szCs w:val="28"/>
        </w:rPr>
        <w:t>Hội họp</w:t>
      </w:r>
    </w:p>
    <w:p w:rsidR="003A57B1" w:rsidRPr="00056D4E" w:rsidRDefault="003E6670" w:rsidP="00056D4E">
      <w:pPr>
        <w:pStyle w:val="NormalWeb"/>
        <w:spacing w:before="120" w:beforeAutospacing="0" w:after="120" w:afterAutospacing="0"/>
        <w:ind w:firstLine="567"/>
        <w:jc w:val="both"/>
        <w:rPr>
          <w:sz w:val="28"/>
          <w:szCs w:val="28"/>
        </w:rPr>
      </w:pPr>
      <w:r w:rsidRPr="00056D4E">
        <w:rPr>
          <w:sz w:val="28"/>
          <w:szCs w:val="28"/>
        </w:rPr>
        <w:t xml:space="preserve">Ngoài cuộc họp định kỳ mỗi tháng, </w:t>
      </w:r>
      <w:r w:rsidR="00056D4E">
        <w:rPr>
          <w:sz w:val="28"/>
          <w:szCs w:val="28"/>
        </w:rPr>
        <w:t>Tổ</w:t>
      </w:r>
      <w:r w:rsidRPr="00056D4E">
        <w:rPr>
          <w:sz w:val="28"/>
          <w:szCs w:val="28"/>
        </w:rPr>
        <w:t xml:space="preserve"> tư vấn có thể triệu tập những thành phần có liên quan để họp đột xuất khi cần thiết.</w:t>
      </w:r>
    </w:p>
    <w:p w:rsidR="003B696B" w:rsidRPr="00056D4E" w:rsidRDefault="003B696B" w:rsidP="00056D4E">
      <w:pPr>
        <w:spacing w:before="120" w:after="120"/>
        <w:ind w:firstLine="567"/>
        <w:jc w:val="both"/>
        <w:rPr>
          <w:sz w:val="28"/>
          <w:szCs w:val="28"/>
        </w:rPr>
      </w:pPr>
      <w:r w:rsidRPr="00056D4E">
        <w:rPr>
          <w:b/>
          <w:bCs/>
          <w:sz w:val="28"/>
          <w:szCs w:val="28"/>
        </w:rPr>
        <w:t xml:space="preserve">Điều </w:t>
      </w:r>
      <w:r w:rsidR="009E5AA7" w:rsidRPr="00056D4E">
        <w:rPr>
          <w:b/>
          <w:bCs/>
          <w:sz w:val="28"/>
          <w:szCs w:val="28"/>
        </w:rPr>
        <w:t>1</w:t>
      </w:r>
      <w:r w:rsidR="003E6670" w:rsidRPr="00056D4E">
        <w:rPr>
          <w:b/>
          <w:bCs/>
          <w:sz w:val="28"/>
          <w:szCs w:val="28"/>
        </w:rPr>
        <w:t>1.</w:t>
      </w:r>
      <w:r w:rsidRPr="00056D4E">
        <w:rPr>
          <w:b/>
          <w:bCs/>
          <w:sz w:val="28"/>
          <w:szCs w:val="28"/>
        </w:rPr>
        <w:t xml:space="preserve"> </w:t>
      </w:r>
      <w:r w:rsidR="003E6670" w:rsidRPr="00056D4E">
        <w:rPr>
          <w:b/>
          <w:bCs/>
          <w:sz w:val="28"/>
          <w:szCs w:val="28"/>
        </w:rPr>
        <w:t>Báo cáo</w:t>
      </w:r>
    </w:p>
    <w:p w:rsidR="003B696B" w:rsidRPr="00056D4E" w:rsidRDefault="003B696B" w:rsidP="00056D4E">
      <w:pPr>
        <w:spacing w:before="120" w:after="120"/>
        <w:ind w:firstLine="567"/>
        <w:jc w:val="both"/>
        <w:rPr>
          <w:sz w:val="28"/>
          <w:szCs w:val="28"/>
        </w:rPr>
      </w:pPr>
      <w:r w:rsidRPr="00056D4E">
        <w:rPr>
          <w:sz w:val="28"/>
          <w:szCs w:val="28"/>
        </w:rPr>
        <w:tab/>
      </w:r>
      <w:r w:rsidR="00056D4E">
        <w:rPr>
          <w:sz w:val="28"/>
          <w:szCs w:val="28"/>
        </w:rPr>
        <w:t>Tổ</w:t>
      </w:r>
      <w:r w:rsidR="003E6670" w:rsidRPr="00056D4E">
        <w:rPr>
          <w:sz w:val="28"/>
          <w:szCs w:val="28"/>
        </w:rPr>
        <w:t xml:space="preserve"> tư vấn có trách nhiệm báo cáo với lãnh đạo các cấp, các ban ngành liên quan khi được yêu cầu.</w:t>
      </w:r>
    </w:p>
    <w:p w:rsidR="00251723" w:rsidRPr="00056D4E" w:rsidRDefault="003A2C0C" w:rsidP="00056D4E">
      <w:pPr>
        <w:spacing w:before="120" w:after="120"/>
        <w:ind w:firstLine="567"/>
        <w:jc w:val="both"/>
        <w:rPr>
          <w:b/>
          <w:sz w:val="28"/>
          <w:szCs w:val="28"/>
        </w:rPr>
      </w:pPr>
      <w:r w:rsidRPr="00056D4E">
        <w:rPr>
          <w:b/>
          <w:sz w:val="28"/>
          <w:szCs w:val="28"/>
        </w:rPr>
        <w:t xml:space="preserve">Điều </w:t>
      </w:r>
      <w:r w:rsidR="003E6670" w:rsidRPr="00056D4E">
        <w:rPr>
          <w:b/>
          <w:sz w:val="28"/>
          <w:szCs w:val="28"/>
        </w:rPr>
        <w:t>12.</w:t>
      </w:r>
      <w:r w:rsidRPr="00056D4E">
        <w:rPr>
          <w:b/>
          <w:sz w:val="28"/>
          <w:szCs w:val="28"/>
        </w:rPr>
        <w:t xml:space="preserve"> </w:t>
      </w:r>
      <w:r w:rsidR="00716772" w:rsidRPr="00056D4E">
        <w:rPr>
          <w:b/>
          <w:sz w:val="28"/>
          <w:szCs w:val="28"/>
        </w:rPr>
        <w:t xml:space="preserve"> </w:t>
      </w:r>
      <w:r w:rsidR="003E6670" w:rsidRPr="00056D4E">
        <w:rPr>
          <w:b/>
          <w:bCs/>
          <w:sz w:val="28"/>
          <w:szCs w:val="28"/>
        </w:rPr>
        <w:t>Khen thưởng, kỉ luật</w:t>
      </w:r>
    </w:p>
    <w:p w:rsidR="00364D0B" w:rsidRPr="00056D4E" w:rsidRDefault="003E6670" w:rsidP="00056D4E">
      <w:pPr>
        <w:pStyle w:val="ListParagraph"/>
        <w:numPr>
          <w:ilvl w:val="0"/>
          <w:numId w:val="4"/>
        </w:numPr>
        <w:tabs>
          <w:tab w:val="left" w:pos="900"/>
          <w:tab w:val="left" w:pos="990"/>
          <w:tab w:val="left" w:pos="1080"/>
        </w:tabs>
        <w:spacing w:before="120" w:after="120"/>
        <w:ind w:left="0" w:firstLine="567"/>
        <w:contextualSpacing w:val="0"/>
        <w:jc w:val="both"/>
        <w:rPr>
          <w:sz w:val="28"/>
          <w:szCs w:val="28"/>
        </w:rPr>
      </w:pPr>
      <w:r w:rsidRPr="00056D4E">
        <w:rPr>
          <w:sz w:val="28"/>
          <w:szCs w:val="28"/>
        </w:rPr>
        <w:t>Tham mưu với các cấp lãnh đạo thực hiện thỏa đáng chế độ chính sách, phụ cấp đối với cán bộ làm công tác tư vấn.</w:t>
      </w:r>
    </w:p>
    <w:p w:rsidR="003E6670" w:rsidRPr="00056D4E" w:rsidRDefault="003E6670" w:rsidP="00056D4E">
      <w:pPr>
        <w:pStyle w:val="ListParagraph"/>
        <w:numPr>
          <w:ilvl w:val="0"/>
          <w:numId w:val="4"/>
        </w:numPr>
        <w:tabs>
          <w:tab w:val="left" w:pos="900"/>
          <w:tab w:val="left" w:pos="990"/>
        </w:tabs>
        <w:spacing w:before="120" w:after="120"/>
        <w:ind w:left="0" w:firstLine="567"/>
        <w:contextualSpacing w:val="0"/>
        <w:jc w:val="both"/>
        <w:rPr>
          <w:sz w:val="28"/>
          <w:szCs w:val="28"/>
        </w:rPr>
      </w:pPr>
      <w:r w:rsidRPr="00056D4E">
        <w:rPr>
          <w:sz w:val="28"/>
          <w:szCs w:val="28"/>
        </w:rPr>
        <w:lastRenderedPageBreak/>
        <w:t>Đề nghị với lãnh đạo</w:t>
      </w:r>
      <w:r w:rsidR="00820626">
        <w:rPr>
          <w:sz w:val="28"/>
          <w:szCs w:val="28"/>
        </w:rPr>
        <w:t>:</w:t>
      </w:r>
      <w:r w:rsidRPr="00056D4E">
        <w:rPr>
          <w:sz w:val="28"/>
          <w:szCs w:val="28"/>
        </w:rPr>
        <w:t xml:space="preserve"> các tập thể, cá nhân làm tốt công tác tư vấn để biểu dương, khen thưởng.</w:t>
      </w:r>
    </w:p>
    <w:p w:rsidR="003E6670" w:rsidRPr="00056D4E" w:rsidRDefault="003E6670" w:rsidP="00056D4E">
      <w:pPr>
        <w:pStyle w:val="ListParagraph"/>
        <w:numPr>
          <w:ilvl w:val="0"/>
          <w:numId w:val="4"/>
        </w:numPr>
        <w:tabs>
          <w:tab w:val="left" w:pos="900"/>
          <w:tab w:val="left" w:pos="990"/>
        </w:tabs>
        <w:spacing w:before="120" w:after="120"/>
        <w:ind w:left="0" w:firstLine="567"/>
        <w:contextualSpacing w:val="0"/>
        <w:jc w:val="both"/>
        <w:rPr>
          <w:sz w:val="28"/>
          <w:szCs w:val="28"/>
        </w:rPr>
      </w:pPr>
      <w:r w:rsidRPr="00056D4E">
        <w:rPr>
          <w:sz w:val="28"/>
          <w:szCs w:val="28"/>
        </w:rPr>
        <w:t>Xem đây là thành tích trong việc xét thi đua cho cán bộ phụ trách công tác tư vấn.</w:t>
      </w:r>
    </w:p>
    <w:p w:rsidR="003E6670" w:rsidRPr="00056D4E" w:rsidRDefault="003E6670" w:rsidP="00056D4E">
      <w:pPr>
        <w:pStyle w:val="ListParagraph"/>
        <w:numPr>
          <w:ilvl w:val="0"/>
          <w:numId w:val="4"/>
        </w:numPr>
        <w:tabs>
          <w:tab w:val="left" w:pos="990"/>
        </w:tabs>
        <w:spacing w:before="120" w:after="120"/>
        <w:ind w:left="0" w:firstLine="567"/>
        <w:contextualSpacing w:val="0"/>
        <w:jc w:val="both"/>
        <w:rPr>
          <w:sz w:val="28"/>
          <w:szCs w:val="28"/>
        </w:rPr>
      </w:pPr>
      <w:r w:rsidRPr="00056D4E">
        <w:rPr>
          <w:sz w:val="28"/>
          <w:szCs w:val="28"/>
        </w:rPr>
        <w:t>Đối với việc kỉ luật, tùy vào nguyên nhân, mức độ vi phạm mà định ra hình thức kỉ luật phù hợp.</w:t>
      </w:r>
    </w:p>
    <w:p w:rsidR="004D7778" w:rsidRPr="00056D4E" w:rsidRDefault="004D7778" w:rsidP="00056D4E">
      <w:pPr>
        <w:pStyle w:val="BodyTextIndent2"/>
        <w:ind w:left="0" w:firstLine="0"/>
        <w:jc w:val="center"/>
        <w:rPr>
          <w:i w:val="0"/>
          <w:szCs w:val="28"/>
        </w:rPr>
      </w:pPr>
      <w:r w:rsidRPr="00056D4E">
        <w:rPr>
          <w:i w:val="0"/>
          <w:szCs w:val="28"/>
        </w:rPr>
        <w:t>CHƯƠNG 5</w:t>
      </w:r>
    </w:p>
    <w:p w:rsidR="004D7778" w:rsidRPr="00056D4E" w:rsidRDefault="004D7778" w:rsidP="00056D4E">
      <w:pPr>
        <w:pStyle w:val="BodyTextIndent2"/>
        <w:ind w:left="0" w:firstLine="0"/>
        <w:jc w:val="center"/>
        <w:rPr>
          <w:b w:val="0"/>
          <w:i w:val="0"/>
          <w:szCs w:val="28"/>
        </w:rPr>
      </w:pPr>
      <w:r w:rsidRPr="00056D4E">
        <w:rPr>
          <w:i w:val="0"/>
          <w:szCs w:val="28"/>
        </w:rPr>
        <w:t>ĐIỀU KHOẢN THI HÀNH</w:t>
      </w:r>
    </w:p>
    <w:p w:rsidR="002E6F67" w:rsidRPr="00056D4E" w:rsidRDefault="002E6F67" w:rsidP="00056D4E">
      <w:pPr>
        <w:spacing w:before="120" w:after="120"/>
        <w:ind w:firstLine="567"/>
        <w:jc w:val="both"/>
        <w:rPr>
          <w:b/>
          <w:sz w:val="28"/>
          <w:szCs w:val="28"/>
        </w:rPr>
      </w:pPr>
      <w:r w:rsidRPr="00056D4E">
        <w:rPr>
          <w:b/>
          <w:sz w:val="28"/>
          <w:szCs w:val="28"/>
        </w:rPr>
        <w:t xml:space="preserve">Điều </w:t>
      </w:r>
      <w:r w:rsidR="004D7778" w:rsidRPr="00056D4E">
        <w:rPr>
          <w:b/>
          <w:sz w:val="28"/>
          <w:szCs w:val="28"/>
        </w:rPr>
        <w:t>13.</w:t>
      </w:r>
      <w:r w:rsidRPr="00056D4E">
        <w:rPr>
          <w:b/>
          <w:sz w:val="28"/>
          <w:szCs w:val="28"/>
        </w:rPr>
        <w:t xml:space="preserve"> </w:t>
      </w:r>
      <w:r w:rsidR="004D7778" w:rsidRPr="00056D4E">
        <w:rPr>
          <w:sz w:val="28"/>
          <w:szCs w:val="28"/>
        </w:rPr>
        <w:t xml:space="preserve">Quy chế này có hiệu lực từ ngày ký và được áp dụng cho hoạt động tư vấn học đường của nhà trường. Tất cả </w:t>
      </w:r>
      <w:r w:rsidR="00056D4E">
        <w:rPr>
          <w:sz w:val="28"/>
          <w:szCs w:val="28"/>
        </w:rPr>
        <w:t>CBGV,</w:t>
      </w:r>
      <w:r w:rsidR="004D7778" w:rsidRPr="00056D4E">
        <w:rPr>
          <w:sz w:val="28"/>
          <w:szCs w:val="28"/>
        </w:rPr>
        <w:t xml:space="preserve"> nhân viên và học sinh trong nhà trường chịu trách nhiệm thi hành.</w:t>
      </w:r>
    </w:p>
    <w:p w:rsidR="00BA1A05" w:rsidRPr="00056D4E" w:rsidRDefault="003A57B1" w:rsidP="00056D4E">
      <w:pPr>
        <w:pStyle w:val="NormalWeb"/>
        <w:spacing w:before="120" w:beforeAutospacing="0" w:after="120" w:afterAutospacing="0"/>
        <w:ind w:firstLine="567"/>
        <w:jc w:val="both"/>
        <w:rPr>
          <w:sz w:val="28"/>
          <w:szCs w:val="28"/>
        </w:rPr>
      </w:pPr>
      <w:r w:rsidRPr="00056D4E">
        <w:rPr>
          <w:rStyle w:val="Strong"/>
          <w:sz w:val="28"/>
          <w:szCs w:val="28"/>
        </w:rPr>
        <w:t xml:space="preserve">Điều </w:t>
      </w:r>
      <w:r w:rsidR="004D7778" w:rsidRPr="00056D4E">
        <w:rPr>
          <w:rStyle w:val="Strong"/>
          <w:sz w:val="28"/>
          <w:szCs w:val="28"/>
        </w:rPr>
        <w:t>14.</w:t>
      </w:r>
      <w:r w:rsidRPr="00056D4E">
        <w:rPr>
          <w:rStyle w:val="Strong"/>
          <w:sz w:val="28"/>
          <w:szCs w:val="28"/>
        </w:rPr>
        <w:t xml:space="preserve"> </w:t>
      </w:r>
      <w:r w:rsidR="004D7778" w:rsidRPr="00056D4E">
        <w:rPr>
          <w:sz w:val="28"/>
          <w:szCs w:val="28"/>
        </w:rPr>
        <w:t>Trong quá trình thực hiện, Hiệu trưởng nhà trường sẽ xem xét, bổ sung, sửa đổi để hoàn thiện, phù hợp với thực tế của nhà trường.</w:t>
      </w:r>
    </w:p>
    <w:p w:rsidR="004C454B" w:rsidRPr="00F54CCA" w:rsidRDefault="004C454B" w:rsidP="004C454B">
      <w:pPr>
        <w:pStyle w:val="NormalWeb"/>
        <w:spacing w:before="0" w:beforeAutospacing="0" w:after="0" w:afterAutospacing="0"/>
        <w:ind w:firstLine="720"/>
        <w:jc w:val="both"/>
        <w:rPr>
          <w:sz w:val="26"/>
          <w:szCs w:val="26"/>
        </w:rPr>
      </w:pPr>
    </w:p>
    <w:tbl>
      <w:tblPr>
        <w:tblStyle w:val="TableGrid"/>
        <w:tblW w:w="93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34"/>
        <w:gridCol w:w="4560"/>
      </w:tblGrid>
      <w:tr w:rsidR="00D85B51" w:rsidTr="00A77849">
        <w:trPr>
          <w:trHeight w:val="2079"/>
        </w:trPr>
        <w:tc>
          <w:tcPr>
            <w:tcW w:w="4834" w:type="dxa"/>
          </w:tcPr>
          <w:p w:rsidR="00D85B51" w:rsidRPr="00C83EC4" w:rsidRDefault="00D85B51" w:rsidP="004C454B">
            <w:pPr>
              <w:jc w:val="both"/>
              <w:rPr>
                <w:b/>
                <w:i/>
                <w:szCs w:val="26"/>
              </w:rPr>
            </w:pPr>
            <w:bookmarkStart w:id="0" w:name="_GoBack"/>
            <w:r w:rsidRPr="00C83EC4">
              <w:rPr>
                <w:b/>
                <w:i/>
                <w:szCs w:val="26"/>
              </w:rPr>
              <w:t xml:space="preserve">Nơi </w:t>
            </w:r>
            <w:r w:rsidR="00A77849" w:rsidRPr="00C83EC4">
              <w:rPr>
                <w:b/>
                <w:i/>
                <w:szCs w:val="26"/>
              </w:rPr>
              <w:t>nhận</w:t>
            </w:r>
            <w:r w:rsidRPr="00C83EC4">
              <w:rPr>
                <w:b/>
                <w:i/>
                <w:szCs w:val="26"/>
              </w:rPr>
              <w:t>:</w:t>
            </w:r>
          </w:p>
          <w:bookmarkEnd w:id="0"/>
          <w:p w:rsidR="00A77849" w:rsidRPr="00A77849" w:rsidRDefault="00A77849" w:rsidP="00E879B7">
            <w:pPr>
              <w:numPr>
                <w:ilvl w:val="0"/>
                <w:numId w:val="1"/>
              </w:numPr>
              <w:shd w:val="clear" w:color="auto" w:fill="FFFFFF"/>
              <w:jc w:val="both"/>
              <w:rPr>
                <w:sz w:val="22"/>
                <w:szCs w:val="22"/>
              </w:rPr>
            </w:pPr>
            <w:r>
              <w:rPr>
                <w:sz w:val="22"/>
                <w:szCs w:val="22"/>
              </w:rPr>
              <w:t>Đoàn TN, Công đoàn trường (thực hiện);</w:t>
            </w:r>
          </w:p>
          <w:p w:rsidR="00D85B51" w:rsidRPr="001130D3" w:rsidRDefault="00A77849" w:rsidP="00E879B7">
            <w:pPr>
              <w:numPr>
                <w:ilvl w:val="0"/>
                <w:numId w:val="1"/>
              </w:numPr>
              <w:shd w:val="clear" w:color="auto" w:fill="FFFFFF"/>
              <w:jc w:val="both"/>
              <w:rPr>
                <w:sz w:val="22"/>
                <w:szCs w:val="22"/>
              </w:rPr>
            </w:pPr>
            <w:r>
              <w:rPr>
                <w:bCs/>
                <w:sz w:val="22"/>
                <w:szCs w:val="22"/>
              </w:rPr>
              <w:t>TTCM (để thực hiện</w:t>
            </w:r>
            <w:r w:rsidR="00D85B51" w:rsidRPr="001130D3">
              <w:rPr>
                <w:bCs/>
                <w:sz w:val="22"/>
                <w:szCs w:val="22"/>
              </w:rPr>
              <w:t>)</w:t>
            </w:r>
            <w:r>
              <w:rPr>
                <w:bCs/>
                <w:sz w:val="22"/>
                <w:szCs w:val="22"/>
              </w:rPr>
              <w:t>;</w:t>
            </w:r>
          </w:p>
          <w:p w:rsidR="00D85B51" w:rsidRPr="001130D3" w:rsidRDefault="00D85B51" w:rsidP="00E879B7">
            <w:pPr>
              <w:numPr>
                <w:ilvl w:val="0"/>
                <w:numId w:val="1"/>
              </w:numPr>
              <w:shd w:val="clear" w:color="auto" w:fill="FFFFFF"/>
              <w:rPr>
                <w:sz w:val="22"/>
                <w:szCs w:val="22"/>
              </w:rPr>
            </w:pPr>
            <w:r w:rsidRPr="001130D3">
              <w:rPr>
                <w:bCs/>
                <w:sz w:val="22"/>
                <w:szCs w:val="22"/>
              </w:rPr>
              <w:t>Lưu</w:t>
            </w:r>
            <w:r w:rsidR="00A77849">
              <w:rPr>
                <w:bCs/>
                <w:sz w:val="22"/>
                <w:szCs w:val="22"/>
              </w:rPr>
              <w:t>: VT.</w:t>
            </w:r>
            <w:r w:rsidRPr="001130D3">
              <w:rPr>
                <w:bCs/>
                <w:sz w:val="22"/>
                <w:szCs w:val="22"/>
              </w:rPr>
              <w:t> </w:t>
            </w:r>
          </w:p>
          <w:p w:rsidR="00D85B51" w:rsidRDefault="00D85B51" w:rsidP="004C454B">
            <w:pPr>
              <w:jc w:val="both"/>
              <w:rPr>
                <w:sz w:val="26"/>
                <w:szCs w:val="26"/>
              </w:rPr>
            </w:pPr>
          </w:p>
        </w:tc>
        <w:tc>
          <w:tcPr>
            <w:tcW w:w="4560" w:type="dxa"/>
          </w:tcPr>
          <w:p w:rsidR="00A77849" w:rsidRDefault="00A77849" w:rsidP="004C454B">
            <w:pPr>
              <w:jc w:val="center"/>
              <w:rPr>
                <w:b/>
                <w:bCs/>
                <w:sz w:val="26"/>
                <w:szCs w:val="26"/>
              </w:rPr>
            </w:pPr>
            <w:r w:rsidRPr="004258AD">
              <w:rPr>
                <w:b/>
                <w:bCs/>
                <w:sz w:val="26"/>
                <w:szCs w:val="26"/>
              </w:rPr>
              <w:t>HIỆU TRƯỞNG</w:t>
            </w:r>
          </w:p>
          <w:p w:rsidR="00D85B51" w:rsidRDefault="00D85B51" w:rsidP="004C454B">
            <w:pPr>
              <w:jc w:val="center"/>
              <w:rPr>
                <w:b/>
                <w:bCs/>
                <w:sz w:val="26"/>
                <w:szCs w:val="26"/>
              </w:rPr>
            </w:pPr>
          </w:p>
          <w:p w:rsidR="00D85B51" w:rsidRDefault="00D85B51" w:rsidP="004C454B">
            <w:pPr>
              <w:jc w:val="center"/>
              <w:rPr>
                <w:b/>
                <w:bCs/>
                <w:sz w:val="26"/>
                <w:szCs w:val="26"/>
              </w:rPr>
            </w:pPr>
          </w:p>
          <w:p w:rsidR="00A77849" w:rsidRDefault="00A77849" w:rsidP="004C454B">
            <w:pPr>
              <w:jc w:val="center"/>
              <w:rPr>
                <w:b/>
                <w:bCs/>
                <w:sz w:val="26"/>
                <w:szCs w:val="26"/>
              </w:rPr>
            </w:pPr>
          </w:p>
          <w:p w:rsidR="00D85B51" w:rsidRDefault="00D85B51" w:rsidP="004C454B">
            <w:pPr>
              <w:jc w:val="center"/>
              <w:rPr>
                <w:b/>
                <w:bCs/>
                <w:sz w:val="26"/>
                <w:szCs w:val="26"/>
              </w:rPr>
            </w:pPr>
          </w:p>
          <w:p w:rsidR="00D85B51" w:rsidRDefault="00A77849" w:rsidP="00820626">
            <w:pPr>
              <w:jc w:val="center"/>
              <w:rPr>
                <w:sz w:val="26"/>
                <w:szCs w:val="26"/>
              </w:rPr>
            </w:pPr>
            <w:r>
              <w:rPr>
                <w:b/>
                <w:bCs/>
                <w:sz w:val="26"/>
                <w:szCs w:val="26"/>
              </w:rPr>
              <w:t>Nguyễn Đức Thiệ</w:t>
            </w:r>
            <w:r w:rsidR="00820626">
              <w:rPr>
                <w:b/>
                <w:bCs/>
                <w:sz w:val="26"/>
                <w:szCs w:val="26"/>
              </w:rPr>
              <w:t>u</w:t>
            </w:r>
          </w:p>
        </w:tc>
      </w:tr>
    </w:tbl>
    <w:p w:rsidR="00E46BAE" w:rsidRDefault="00E46BAE" w:rsidP="004C454B">
      <w:pPr>
        <w:rPr>
          <w:sz w:val="26"/>
          <w:szCs w:val="26"/>
        </w:rPr>
      </w:pPr>
    </w:p>
    <w:p w:rsidR="0074076E" w:rsidRDefault="0074076E" w:rsidP="004C454B">
      <w:pPr>
        <w:rPr>
          <w:sz w:val="26"/>
          <w:szCs w:val="26"/>
        </w:rPr>
      </w:pPr>
    </w:p>
    <w:p w:rsidR="0074076E" w:rsidRDefault="0074076E" w:rsidP="004C454B">
      <w:pPr>
        <w:rPr>
          <w:sz w:val="26"/>
          <w:szCs w:val="26"/>
        </w:rPr>
      </w:pPr>
    </w:p>
    <w:sectPr w:rsidR="0074076E" w:rsidSect="000C0523">
      <w:headerReference w:type="default" r:id="rId7"/>
      <w:footerReference w:type="even" r:id="rId8"/>
      <w:footerReference w:type="default" r:id="rId9"/>
      <w:pgSz w:w="11907" w:h="16840" w:code="9"/>
      <w:pgMar w:top="794" w:right="1021" w:bottom="567" w:left="147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39C" w:rsidRDefault="004A039C">
      <w:r>
        <w:separator/>
      </w:r>
    </w:p>
  </w:endnote>
  <w:endnote w:type="continuationSeparator" w:id="0">
    <w:p w:rsidR="004A039C" w:rsidRDefault="004A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7C" w:rsidRDefault="00C36DF9" w:rsidP="00EA3E79">
    <w:pPr>
      <w:pStyle w:val="Footer"/>
      <w:framePr w:wrap="around" w:vAnchor="text" w:hAnchor="margin" w:xAlign="right" w:y="1"/>
      <w:rPr>
        <w:rStyle w:val="PageNumber"/>
      </w:rPr>
    </w:pPr>
    <w:r>
      <w:rPr>
        <w:rStyle w:val="PageNumber"/>
      </w:rPr>
      <w:fldChar w:fldCharType="begin"/>
    </w:r>
    <w:r w:rsidR="00F03D7C">
      <w:rPr>
        <w:rStyle w:val="PageNumber"/>
      </w:rPr>
      <w:instrText xml:space="preserve">PAGE  </w:instrText>
    </w:r>
    <w:r>
      <w:rPr>
        <w:rStyle w:val="PageNumber"/>
      </w:rPr>
      <w:fldChar w:fldCharType="end"/>
    </w:r>
  </w:p>
  <w:p w:rsidR="00F03D7C" w:rsidRDefault="00F03D7C" w:rsidP="00D10A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D7C" w:rsidRDefault="00F03D7C" w:rsidP="00EA3E79">
    <w:pPr>
      <w:pStyle w:val="Footer"/>
      <w:framePr w:wrap="around" w:vAnchor="text" w:hAnchor="margin" w:xAlign="right" w:y="1"/>
      <w:rPr>
        <w:rStyle w:val="PageNumber"/>
      </w:rPr>
    </w:pPr>
  </w:p>
  <w:p w:rsidR="00F03D7C" w:rsidRDefault="00F03D7C" w:rsidP="00D10AE0">
    <w:pPr>
      <w:pStyle w:val="Footer"/>
      <w:ind w:right="360"/>
      <w:rPr>
        <w:i/>
        <w:sz w:val="20"/>
        <w:szCs w:val="20"/>
      </w:rPr>
    </w:pPr>
  </w:p>
  <w:p w:rsidR="00F03D7C" w:rsidRPr="00D10AE0" w:rsidRDefault="00F03D7C" w:rsidP="00D10AE0">
    <w:pPr>
      <w:pStyle w:val="Footer"/>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39C" w:rsidRDefault="004A039C">
      <w:r>
        <w:separator/>
      </w:r>
    </w:p>
  </w:footnote>
  <w:footnote w:type="continuationSeparator" w:id="0">
    <w:p w:rsidR="004A039C" w:rsidRDefault="004A0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665176"/>
      <w:docPartObj>
        <w:docPartGallery w:val="Page Numbers (Top of Page)"/>
        <w:docPartUnique/>
      </w:docPartObj>
    </w:sdtPr>
    <w:sdtEndPr>
      <w:rPr>
        <w:noProof/>
      </w:rPr>
    </w:sdtEndPr>
    <w:sdtContent>
      <w:p w:rsidR="000C0523" w:rsidRDefault="000C0523">
        <w:pPr>
          <w:pStyle w:val="Header"/>
          <w:jc w:val="center"/>
        </w:pPr>
        <w:r>
          <w:fldChar w:fldCharType="begin"/>
        </w:r>
        <w:r>
          <w:instrText xml:space="preserve"> PAGE   \* MERGEFORMAT </w:instrText>
        </w:r>
        <w:r>
          <w:fldChar w:fldCharType="separate"/>
        </w:r>
        <w:r w:rsidR="00C83EC4">
          <w:rPr>
            <w:noProof/>
          </w:rPr>
          <w:t>2</w:t>
        </w:r>
        <w:r>
          <w:rPr>
            <w:noProof/>
          </w:rPr>
          <w:fldChar w:fldCharType="end"/>
        </w:r>
      </w:p>
    </w:sdtContent>
  </w:sdt>
  <w:p w:rsidR="000C0523" w:rsidRDefault="000C05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6FD6"/>
    <w:multiLevelType w:val="hybridMultilevel"/>
    <w:tmpl w:val="BB985F16"/>
    <w:lvl w:ilvl="0" w:tplc="B76ADF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B30525F"/>
    <w:multiLevelType w:val="hybridMultilevel"/>
    <w:tmpl w:val="C172D31A"/>
    <w:lvl w:ilvl="0" w:tplc="EFC2A2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C4055B7"/>
    <w:multiLevelType w:val="hybridMultilevel"/>
    <w:tmpl w:val="DF54315E"/>
    <w:lvl w:ilvl="0" w:tplc="3468FAB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5EC27AA0"/>
    <w:multiLevelType w:val="hybridMultilevel"/>
    <w:tmpl w:val="330CD9D8"/>
    <w:lvl w:ilvl="0" w:tplc="124C4C8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0BF2"/>
    <w:rsid w:val="00006AED"/>
    <w:rsid w:val="00011DB0"/>
    <w:rsid w:val="00015343"/>
    <w:rsid w:val="000161EF"/>
    <w:rsid w:val="000209DC"/>
    <w:rsid w:val="00021AD8"/>
    <w:rsid w:val="00022F7B"/>
    <w:rsid w:val="000253A8"/>
    <w:rsid w:val="00033906"/>
    <w:rsid w:val="000370EA"/>
    <w:rsid w:val="00042CB5"/>
    <w:rsid w:val="0005211B"/>
    <w:rsid w:val="0005633E"/>
    <w:rsid w:val="00056D4E"/>
    <w:rsid w:val="00062843"/>
    <w:rsid w:val="00063D0C"/>
    <w:rsid w:val="00065F2B"/>
    <w:rsid w:val="0007153F"/>
    <w:rsid w:val="00076AC3"/>
    <w:rsid w:val="0008262B"/>
    <w:rsid w:val="000847E0"/>
    <w:rsid w:val="000875BA"/>
    <w:rsid w:val="00087B07"/>
    <w:rsid w:val="00091AA2"/>
    <w:rsid w:val="000926D8"/>
    <w:rsid w:val="00096AE1"/>
    <w:rsid w:val="000A5943"/>
    <w:rsid w:val="000A7CB1"/>
    <w:rsid w:val="000B0076"/>
    <w:rsid w:val="000B4CD8"/>
    <w:rsid w:val="000C0523"/>
    <w:rsid w:val="000C45DD"/>
    <w:rsid w:val="000D13A1"/>
    <w:rsid w:val="000D6582"/>
    <w:rsid w:val="000E6C70"/>
    <w:rsid w:val="000F2D50"/>
    <w:rsid w:val="000F3DBA"/>
    <w:rsid w:val="000F5A60"/>
    <w:rsid w:val="000F60C7"/>
    <w:rsid w:val="00100EF1"/>
    <w:rsid w:val="001010F5"/>
    <w:rsid w:val="00107759"/>
    <w:rsid w:val="00111642"/>
    <w:rsid w:val="001130D3"/>
    <w:rsid w:val="00122406"/>
    <w:rsid w:val="00130BF2"/>
    <w:rsid w:val="00135314"/>
    <w:rsid w:val="00154576"/>
    <w:rsid w:val="00162700"/>
    <w:rsid w:val="00165962"/>
    <w:rsid w:val="0016686B"/>
    <w:rsid w:val="00174827"/>
    <w:rsid w:val="00182352"/>
    <w:rsid w:val="00182B32"/>
    <w:rsid w:val="001A3AE7"/>
    <w:rsid w:val="001A55A1"/>
    <w:rsid w:val="001B0840"/>
    <w:rsid w:val="001B4AA3"/>
    <w:rsid w:val="001B6C0B"/>
    <w:rsid w:val="001C1EE0"/>
    <w:rsid w:val="001C4D3C"/>
    <w:rsid w:val="001C594C"/>
    <w:rsid w:val="001D1950"/>
    <w:rsid w:val="001E3158"/>
    <w:rsid w:val="001E6651"/>
    <w:rsid w:val="00213360"/>
    <w:rsid w:val="002309F2"/>
    <w:rsid w:val="002332CB"/>
    <w:rsid w:val="0023527B"/>
    <w:rsid w:val="00240C65"/>
    <w:rsid w:val="00251723"/>
    <w:rsid w:val="00254105"/>
    <w:rsid w:val="002840A6"/>
    <w:rsid w:val="002856E7"/>
    <w:rsid w:val="00286434"/>
    <w:rsid w:val="00291F97"/>
    <w:rsid w:val="00293822"/>
    <w:rsid w:val="002950D4"/>
    <w:rsid w:val="002A0262"/>
    <w:rsid w:val="002A0ED5"/>
    <w:rsid w:val="002A0EF8"/>
    <w:rsid w:val="002A44E0"/>
    <w:rsid w:val="002B775B"/>
    <w:rsid w:val="002C0254"/>
    <w:rsid w:val="002C0948"/>
    <w:rsid w:val="002D239D"/>
    <w:rsid w:val="002D25B8"/>
    <w:rsid w:val="002D2D76"/>
    <w:rsid w:val="002D778E"/>
    <w:rsid w:val="002E6F67"/>
    <w:rsid w:val="002F0EB3"/>
    <w:rsid w:val="00310008"/>
    <w:rsid w:val="003131E9"/>
    <w:rsid w:val="003278A3"/>
    <w:rsid w:val="0033145D"/>
    <w:rsid w:val="00331A58"/>
    <w:rsid w:val="00343B44"/>
    <w:rsid w:val="00350F1D"/>
    <w:rsid w:val="00353B58"/>
    <w:rsid w:val="00355640"/>
    <w:rsid w:val="00356F9B"/>
    <w:rsid w:val="00364D0B"/>
    <w:rsid w:val="00367135"/>
    <w:rsid w:val="00382CCE"/>
    <w:rsid w:val="00383B53"/>
    <w:rsid w:val="00383C1A"/>
    <w:rsid w:val="00395865"/>
    <w:rsid w:val="003A2C0C"/>
    <w:rsid w:val="003A57B1"/>
    <w:rsid w:val="003A766E"/>
    <w:rsid w:val="003B0AA3"/>
    <w:rsid w:val="003B5415"/>
    <w:rsid w:val="003B58E2"/>
    <w:rsid w:val="003B696B"/>
    <w:rsid w:val="003C4940"/>
    <w:rsid w:val="003C65A9"/>
    <w:rsid w:val="003C67FE"/>
    <w:rsid w:val="003D6C01"/>
    <w:rsid w:val="003E044C"/>
    <w:rsid w:val="003E6670"/>
    <w:rsid w:val="003E692E"/>
    <w:rsid w:val="003F1874"/>
    <w:rsid w:val="003F57E3"/>
    <w:rsid w:val="003F6C40"/>
    <w:rsid w:val="00402752"/>
    <w:rsid w:val="00404A9A"/>
    <w:rsid w:val="004117E8"/>
    <w:rsid w:val="00420C84"/>
    <w:rsid w:val="00424AFE"/>
    <w:rsid w:val="004353BB"/>
    <w:rsid w:val="00435BDF"/>
    <w:rsid w:val="00442685"/>
    <w:rsid w:val="004709D3"/>
    <w:rsid w:val="00476D3B"/>
    <w:rsid w:val="00482D64"/>
    <w:rsid w:val="00484EAF"/>
    <w:rsid w:val="00485250"/>
    <w:rsid w:val="00490420"/>
    <w:rsid w:val="00497A5A"/>
    <w:rsid w:val="00497C03"/>
    <w:rsid w:val="00497C79"/>
    <w:rsid w:val="004A0094"/>
    <w:rsid w:val="004A039C"/>
    <w:rsid w:val="004A55C1"/>
    <w:rsid w:val="004C0F75"/>
    <w:rsid w:val="004C454B"/>
    <w:rsid w:val="004D1290"/>
    <w:rsid w:val="004D7778"/>
    <w:rsid w:val="004E1919"/>
    <w:rsid w:val="004F2AD7"/>
    <w:rsid w:val="004F7968"/>
    <w:rsid w:val="00507CC5"/>
    <w:rsid w:val="00516864"/>
    <w:rsid w:val="00522A6E"/>
    <w:rsid w:val="0053468B"/>
    <w:rsid w:val="00543410"/>
    <w:rsid w:val="00544440"/>
    <w:rsid w:val="00545C00"/>
    <w:rsid w:val="005573F4"/>
    <w:rsid w:val="00561258"/>
    <w:rsid w:val="00562546"/>
    <w:rsid w:val="0056373C"/>
    <w:rsid w:val="0057178A"/>
    <w:rsid w:val="00571E09"/>
    <w:rsid w:val="005726E4"/>
    <w:rsid w:val="00576FD4"/>
    <w:rsid w:val="00580117"/>
    <w:rsid w:val="0058072D"/>
    <w:rsid w:val="00583D32"/>
    <w:rsid w:val="005962CF"/>
    <w:rsid w:val="005A066E"/>
    <w:rsid w:val="005A067C"/>
    <w:rsid w:val="005A35E4"/>
    <w:rsid w:val="005A539F"/>
    <w:rsid w:val="005A5DD9"/>
    <w:rsid w:val="005B0000"/>
    <w:rsid w:val="005B715F"/>
    <w:rsid w:val="005D2F67"/>
    <w:rsid w:val="005E034C"/>
    <w:rsid w:val="005F12D8"/>
    <w:rsid w:val="005F26ED"/>
    <w:rsid w:val="005F2B19"/>
    <w:rsid w:val="0061413E"/>
    <w:rsid w:val="006168F7"/>
    <w:rsid w:val="006177C7"/>
    <w:rsid w:val="00630D13"/>
    <w:rsid w:val="00630DC5"/>
    <w:rsid w:val="00632464"/>
    <w:rsid w:val="006324ED"/>
    <w:rsid w:val="0063295A"/>
    <w:rsid w:val="00640510"/>
    <w:rsid w:val="0064495A"/>
    <w:rsid w:val="0064623F"/>
    <w:rsid w:val="00647067"/>
    <w:rsid w:val="006614AD"/>
    <w:rsid w:val="00664184"/>
    <w:rsid w:val="006752C0"/>
    <w:rsid w:val="006771BD"/>
    <w:rsid w:val="0068634C"/>
    <w:rsid w:val="00695C62"/>
    <w:rsid w:val="006A0DCD"/>
    <w:rsid w:val="006A170B"/>
    <w:rsid w:val="006A3082"/>
    <w:rsid w:val="006C1EED"/>
    <w:rsid w:val="006C2FDC"/>
    <w:rsid w:val="006C3906"/>
    <w:rsid w:val="006D5082"/>
    <w:rsid w:val="006D5151"/>
    <w:rsid w:val="006E2C46"/>
    <w:rsid w:val="006E32CD"/>
    <w:rsid w:val="006E47FB"/>
    <w:rsid w:val="006E51FE"/>
    <w:rsid w:val="006E64C9"/>
    <w:rsid w:val="006F2237"/>
    <w:rsid w:val="006F4BC0"/>
    <w:rsid w:val="00703BAE"/>
    <w:rsid w:val="007119DD"/>
    <w:rsid w:val="00713B6A"/>
    <w:rsid w:val="00714387"/>
    <w:rsid w:val="00716772"/>
    <w:rsid w:val="007306F7"/>
    <w:rsid w:val="0073201D"/>
    <w:rsid w:val="0074076E"/>
    <w:rsid w:val="00742C9A"/>
    <w:rsid w:val="00753DF3"/>
    <w:rsid w:val="00753F67"/>
    <w:rsid w:val="0075579F"/>
    <w:rsid w:val="00763F5C"/>
    <w:rsid w:val="007776FC"/>
    <w:rsid w:val="00781AC1"/>
    <w:rsid w:val="007902C2"/>
    <w:rsid w:val="00790F7A"/>
    <w:rsid w:val="00791E1C"/>
    <w:rsid w:val="007A0494"/>
    <w:rsid w:val="007A5F8F"/>
    <w:rsid w:val="007C2131"/>
    <w:rsid w:val="007D252B"/>
    <w:rsid w:val="007D25B8"/>
    <w:rsid w:val="007D2B9E"/>
    <w:rsid w:val="007D7059"/>
    <w:rsid w:val="007D721C"/>
    <w:rsid w:val="007E2538"/>
    <w:rsid w:val="007E7063"/>
    <w:rsid w:val="008013CB"/>
    <w:rsid w:val="00802BD6"/>
    <w:rsid w:val="0080796F"/>
    <w:rsid w:val="008101F6"/>
    <w:rsid w:val="008116E5"/>
    <w:rsid w:val="00812C0F"/>
    <w:rsid w:val="00820626"/>
    <w:rsid w:val="00823163"/>
    <w:rsid w:val="00825674"/>
    <w:rsid w:val="00826262"/>
    <w:rsid w:val="00826631"/>
    <w:rsid w:val="00836587"/>
    <w:rsid w:val="00836CD6"/>
    <w:rsid w:val="00841C32"/>
    <w:rsid w:val="00844324"/>
    <w:rsid w:val="00850C41"/>
    <w:rsid w:val="00851529"/>
    <w:rsid w:val="008573B0"/>
    <w:rsid w:val="00861181"/>
    <w:rsid w:val="008618A9"/>
    <w:rsid w:val="00862100"/>
    <w:rsid w:val="008635AE"/>
    <w:rsid w:val="00867721"/>
    <w:rsid w:val="00890BE0"/>
    <w:rsid w:val="00891042"/>
    <w:rsid w:val="0089154A"/>
    <w:rsid w:val="0089655E"/>
    <w:rsid w:val="008A37F9"/>
    <w:rsid w:val="008A5584"/>
    <w:rsid w:val="008A7C6B"/>
    <w:rsid w:val="008B2243"/>
    <w:rsid w:val="008C1134"/>
    <w:rsid w:val="008C628E"/>
    <w:rsid w:val="008C7AD1"/>
    <w:rsid w:val="008D2B5C"/>
    <w:rsid w:val="008D7C24"/>
    <w:rsid w:val="008E04AD"/>
    <w:rsid w:val="008E5A46"/>
    <w:rsid w:val="008F441E"/>
    <w:rsid w:val="009054B7"/>
    <w:rsid w:val="00905F8D"/>
    <w:rsid w:val="009165BB"/>
    <w:rsid w:val="00916F6E"/>
    <w:rsid w:val="00921F8C"/>
    <w:rsid w:val="00931B97"/>
    <w:rsid w:val="0093459B"/>
    <w:rsid w:val="0094074B"/>
    <w:rsid w:val="0094133C"/>
    <w:rsid w:val="00941C9B"/>
    <w:rsid w:val="00944993"/>
    <w:rsid w:val="009507DB"/>
    <w:rsid w:val="009538EF"/>
    <w:rsid w:val="00962230"/>
    <w:rsid w:val="00966E9D"/>
    <w:rsid w:val="0096751E"/>
    <w:rsid w:val="00967EFC"/>
    <w:rsid w:val="00974C76"/>
    <w:rsid w:val="009802C0"/>
    <w:rsid w:val="0099508B"/>
    <w:rsid w:val="009B7E24"/>
    <w:rsid w:val="009C12B9"/>
    <w:rsid w:val="009D4F74"/>
    <w:rsid w:val="009D6217"/>
    <w:rsid w:val="009D690B"/>
    <w:rsid w:val="009E44BE"/>
    <w:rsid w:val="009E5AA7"/>
    <w:rsid w:val="009E6DA4"/>
    <w:rsid w:val="009F7A60"/>
    <w:rsid w:val="00A02E57"/>
    <w:rsid w:val="00A02FB3"/>
    <w:rsid w:val="00A13E76"/>
    <w:rsid w:val="00A13EF6"/>
    <w:rsid w:val="00A158B4"/>
    <w:rsid w:val="00A2155E"/>
    <w:rsid w:val="00A23D27"/>
    <w:rsid w:val="00A45009"/>
    <w:rsid w:val="00A466AD"/>
    <w:rsid w:val="00A47190"/>
    <w:rsid w:val="00A520B6"/>
    <w:rsid w:val="00A541EF"/>
    <w:rsid w:val="00A6473E"/>
    <w:rsid w:val="00A67D55"/>
    <w:rsid w:val="00A75A6F"/>
    <w:rsid w:val="00A77849"/>
    <w:rsid w:val="00A8111A"/>
    <w:rsid w:val="00A86D64"/>
    <w:rsid w:val="00AB34EE"/>
    <w:rsid w:val="00AC1970"/>
    <w:rsid w:val="00AC25A3"/>
    <w:rsid w:val="00AD5F7B"/>
    <w:rsid w:val="00AE08C2"/>
    <w:rsid w:val="00AF314B"/>
    <w:rsid w:val="00B21262"/>
    <w:rsid w:val="00B3767B"/>
    <w:rsid w:val="00B419C7"/>
    <w:rsid w:val="00B43DA8"/>
    <w:rsid w:val="00B46171"/>
    <w:rsid w:val="00B4690B"/>
    <w:rsid w:val="00B4734A"/>
    <w:rsid w:val="00B5044E"/>
    <w:rsid w:val="00B5377C"/>
    <w:rsid w:val="00B55EB6"/>
    <w:rsid w:val="00B60867"/>
    <w:rsid w:val="00B63AEB"/>
    <w:rsid w:val="00B642E1"/>
    <w:rsid w:val="00B66148"/>
    <w:rsid w:val="00B731C2"/>
    <w:rsid w:val="00B737D3"/>
    <w:rsid w:val="00B77567"/>
    <w:rsid w:val="00B779AA"/>
    <w:rsid w:val="00B82239"/>
    <w:rsid w:val="00B84717"/>
    <w:rsid w:val="00B85DD2"/>
    <w:rsid w:val="00B97595"/>
    <w:rsid w:val="00BA0333"/>
    <w:rsid w:val="00BA1A05"/>
    <w:rsid w:val="00BA354F"/>
    <w:rsid w:val="00BA475C"/>
    <w:rsid w:val="00BA47B3"/>
    <w:rsid w:val="00BA6F7A"/>
    <w:rsid w:val="00BB526B"/>
    <w:rsid w:val="00BB7846"/>
    <w:rsid w:val="00BC00E0"/>
    <w:rsid w:val="00BC2CD6"/>
    <w:rsid w:val="00BC2E6C"/>
    <w:rsid w:val="00BC31D3"/>
    <w:rsid w:val="00BD3B71"/>
    <w:rsid w:val="00BD5850"/>
    <w:rsid w:val="00BD69AA"/>
    <w:rsid w:val="00BE5F0B"/>
    <w:rsid w:val="00BE730C"/>
    <w:rsid w:val="00C00E2B"/>
    <w:rsid w:val="00C013FF"/>
    <w:rsid w:val="00C05826"/>
    <w:rsid w:val="00C1076B"/>
    <w:rsid w:val="00C1192D"/>
    <w:rsid w:val="00C14974"/>
    <w:rsid w:val="00C15353"/>
    <w:rsid w:val="00C16591"/>
    <w:rsid w:val="00C229B5"/>
    <w:rsid w:val="00C245F2"/>
    <w:rsid w:val="00C2556C"/>
    <w:rsid w:val="00C2739F"/>
    <w:rsid w:val="00C319CB"/>
    <w:rsid w:val="00C33DF4"/>
    <w:rsid w:val="00C36DF9"/>
    <w:rsid w:val="00C40B5A"/>
    <w:rsid w:val="00C42FE8"/>
    <w:rsid w:val="00C43C31"/>
    <w:rsid w:val="00C47A55"/>
    <w:rsid w:val="00C57D9E"/>
    <w:rsid w:val="00C57F00"/>
    <w:rsid w:val="00C61722"/>
    <w:rsid w:val="00C64B3F"/>
    <w:rsid w:val="00C70B54"/>
    <w:rsid w:val="00C75327"/>
    <w:rsid w:val="00C757D1"/>
    <w:rsid w:val="00C803C2"/>
    <w:rsid w:val="00C83EC4"/>
    <w:rsid w:val="00CA0181"/>
    <w:rsid w:val="00CA69F7"/>
    <w:rsid w:val="00CA73B7"/>
    <w:rsid w:val="00CC49DA"/>
    <w:rsid w:val="00CC4A88"/>
    <w:rsid w:val="00CD180B"/>
    <w:rsid w:val="00CD294E"/>
    <w:rsid w:val="00CF5F1D"/>
    <w:rsid w:val="00CF6708"/>
    <w:rsid w:val="00D02B74"/>
    <w:rsid w:val="00D10AE0"/>
    <w:rsid w:val="00D14E6B"/>
    <w:rsid w:val="00D16816"/>
    <w:rsid w:val="00D16CA1"/>
    <w:rsid w:val="00D213DF"/>
    <w:rsid w:val="00D213F6"/>
    <w:rsid w:val="00D33DEE"/>
    <w:rsid w:val="00D35E85"/>
    <w:rsid w:val="00D376A1"/>
    <w:rsid w:val="00D529B9"/>
    <w:rsid w:val="00D54A28"/>
    <w:rsid w:val="00D57C87"/>
    <w:rsid w:val="00D62814"/>
    <w:rsid w:val="00D7176E"/>
    <w:rsid w:val="00D85B51"/>
    <w:rsid w:val="00D95F81"/>
    <w:rsid w:val="00DA0D75"/>
    <w:rsid w:val="00DB330F"/>
    <w:rsid w:val="00DB5A5C"/>
    <w:rsid w:val="00DC048A"/>
    <w:rsid w:val="00DC0504"/>
    <w:rsid w:val="00DC414C"/>
    <w:rsid w:val="00DD53BD"/>
    <w:rsid w:val="00DD53C8"/>
    <w:rsid w:val="00DF09F4"/>
    <w:rsid w:val="00DF3EFC"/>
    <w:rsid w:val="00E02F66"/>
    <w:rsid w:val="00E03A29"/>
    <w:rsid w:val="00E042F7"/>
    <w:rsid w:val="00E0524D"/>
    <w:rsid w:val="00E0673A"/>
    <w:rsid w:val="00E14B48"/>
    <w:rsid w:val="00E15A13"/>
    <w:rsid w:val="00E16DAA"/>
    <w:rsid w:val="00E17F6E"/>
    <w:rsid w:val="00E22490"/>
    <w:rsid w:val="00E23E77"/>
    <w:rsid w:val="00E3422F"/>
    <w:rsid w:val="00E34B84"/>
    <w:rsid w:val="00E44808"/>
    <w:rsid w:val="00E46BAE"/>
    <w:rsid w:val="00E47371"/>
    <w:rsid w:val="00E4740E"/>
    <w:rsid w:val="00E51CCD"/>
    <w:rsid w:val="00E521D6"/>
    <w:rsid w:val="00E558F2"/>
    <w:rsid w:val="00E63CCD"/>
    <w:rsid w:val="00E67E21"/>
    <w:rsid w:val="00E73ECA"/>
    <w:rsid w:val="00E75F87"/>
    <w:rsid w:val="00E8487E"/>
    <w:rsid w:val="00E879B7"/>
    <w:rsid w:val="00EA3267"/>
    <w:rsid w:val="00EA3E79"/>
    <w:rsid w:val="00EA658D"/>
    <w:rsid w:val="00EB1CB9"/>
    <w:rsid w:val="00EC6CBB"/>
    <w:rsid w:val="00EC7CEE"/>
    <w:rsid w:val="00ED2D83"/>
    <w:rsid w:val="00ED7D1F"/>
    <w:rsid w:val="00EE24FA"/>
    <w:rsid w:val="00EF04CC"/>
    <w:rsid w:val="00EF22FD"/>
    <w:rsid w:val="00F026F1"/>
    <w:rsid w:val="00F03D7C"/>
    <w:rsid w:val="00F133E1"/>
    <w:rsid w:val="00F13585"/>
    <w:rsid w:val="00F27685"/>
    <w:rsid w:val="00F34E86"/>
    <w:rsid w:val="00F35A7D"/>
    <w:rsid w:val="00F4374B"/>
    <w:rsid w:val="00F54CCA"/>
    <w:rsid w:val="00F63373"/>
    <w:rsid w:val="00F64A97"/>
    <w:rsid w:val="00F71F60"/>
    <w:rsid w:val="00F74153"/>
    <w:rsid w:val="00F8782B"/>
    <w:rsid w:val="00F936DC"/>
    <w:rsid w:val="00F93B96"/>
    <w:rsid w:val="00FB004C"/>
    <w:rsid w:val="00FB0DDD"/>
    <w:rsid w:val="00FB3422"/>
    <w:rsid w:val="00FB3DA8"/>
    <w:rsid w:val="00FB4F2A"/>
    <w:rsid w:val="00FC0343"/>
    <w:rsid w:val="00FC7FF8"/>
    <w:rsid w:val="00FD442A"/>
    <w:rsid w:val="00FD543C"/>
    <w:rsid w:val="00FE2CC5"/>
    <w:rsid w:val="00FE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BB82AD01-FC72-41FB-9BEE-5A98B0E26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60"/>
    <w:rPr>
      <w:sz w:val="24"/>
      <w:szCs w:val="24"/>
    </w:rPr>
  </w:style>
  <w:style w:type="paragraph" w:styleId="Heading2">
    <w:name w:val="heading 2"/>
    <w:basedOn w:val="Normal"/>
    <w:qFormat/>
    <w:rsid w:val="00022F7B"/>
    <w:pPr>
      <w:spacing w:before="100" w:beforeAutospacing="1" w:after="100" w:afterAutospacing="1"/>
      <w:outlineLvl w:val="1"/>
    </w:pPr>
    <w:rPr>
      <w:b/>
      <w:bCs/>
      <w:sz w:val="36"/>
      <w:szCs w:val="36"/>
    </w:rPr>
  </w:style>
  <w:style w:type="paragraph" w:styleId="Heading4">
    <w:name w:val="heading 4"/>
    <w:basedOn w:val="Normal"/>
    <w:next w:val="Normal"/>
    <w:qFormat/>
    <w:rsid w:val="00022F7B"/>
    <w:pPr>
      <w:keepNext/>
      <w:jc w:val="both"/>
      <w:outlineLvl w:val="3"/>
    </w:pPr>
    <w:rPr>
      <w:b/>
      <w:sz w:val="28"/>
    </w:rPr>
  </w:style>
  <w:style w:type="paragraph" w:styleId="Heading5">
    <w:name w:val="heading 5"/>
    <w:basedOn w:val="Normal"/>
    <w:next w:val="Normal"/>
    <w:qFormat/>
    <w:rsid w:val="00022F7B"/>
    <w:pPr>
      <w:keepNext/>
      <w:ind w:left="75"/>
      <w:outlineLvl w:val="4"/>
    </w:pPr>
    <w:rPr>
      <w:b/>
      <w:sz w:val="28"/>
    </w:rPr>
  </w:style>
  <w:style w:type="paragraph" w:styleId="Heading8">
    <w:name w:val="heading 8"/>
    <w:basedOn w:val="Normal"/>
    <w:next w:val="Normal"/>
    <w:qFormat/>
    <w:rsid w:val="00022F7B"/>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22F7B"/>
    <w:pPr>
      <w:ind w:left="75"/>
      <w:jc w:val="both"/>
    </w:pPr>
    <w:rPr>
      <w:bCs/>
      <w:sz w:val="28"/>
    </w:rPr>
  </w:style>
  <w:style w:type="paragraph" w:styleId="BodyTextIndent2">
    <w:name w:val="Body Text Indent 2"/>
    <w:basedOn w:val="Normal"/>
    <w:rsid w:val="00022F7B"/>
    <w:pPr>
      <w:ind w:left="75" w:firstLine="645"/>
      <w:jc w:val="both"/>
    </w:pPr>
    <w:rPr>
      <w:b/>
      <w:i/>
      <w:iCs/>
      <w:sz w:val="28"/>
    </w:rPr>
  </w:style>
  <w:style w:type="paragraph" w:styleId="Title">
    <w:name w:val="Title"/>
    <w:basedOn w:val="Normal"/>
    <w:qFormat/>
    <w:rsid w:val="00022F7B"/>
    <w:pPr>
      <w:jc w:val="center"/>
    </w:pPr>
    <w:rPr>
      <w:b/>
      <w:sz w:val="28"/>
    </w:rPr>
  </w:style>
  <w:style w:type="table" w:styleId="TableGrid">
    <w:name w:val="Table Grid"/>
    <w:basedOn w:val="TableNormal"/>
    <w:rsid w:val="00022F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80796F"/>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
    <w:name w:val="Char Char Char"/>
    <w:basedOn w:val="Normal"/>
    <w:autoRedefine/>
    <w:rsid w:val="0080796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qFormat/>
    <w:rsid w:val="001A3AE7"/>
    <w:rPr>
      <w:i/>
      <w:iCs/>
    </w:rPr>
  </w:style>
  <w:style w:type="character" w:styleId="Strong">
    <w:name w:val="Strong"/>
    <w:basedOn w:val="DefaultParagraphFont"/>
    <w:qFormat/>
    <w:rsid w:val="001A3AE7"/>
    <w:rPr>
      <w:b/>
      <w:bCs/>
    </w:rPr>
  </w:style>
  <w:style w:type="paragraph" w:styleId="NormalWeb">
    <w:name w:val="Normal (Web)"/>
    <w:basedOn w:val="Normal"/>
    <w:rsid w:val="003A57B1"/>
    <w:pPr>
      <w:spacing w:before="100" w:beforeAutospacing="1" w:after="100" w:afterAutospacing="1"/>
    </w:pPr>
  </w:style>
  <w:style w:type="character" w:customStyle="1" w:styleId="apple-converted-space">
    <w:name w:val="apple-converted-space"/>
    <w:basedOn w:val="DefaultParagraphFont"/>
    <w:rsid w:val="003A57B1"/>
  </w:style>
  <w:style w:type="paragraph" w:customStyle="1" w:styleId="DefaultParagraphFontParaCharCharCharCharChar">
    <w:name w:val="Default Paragraph Font Para Char Char Char Char Char"/>
    <w:autoRedefine/>
    <w:rsid w:val="00D376A1"/>
    <w:pPr>
      <w:tabs>
        <w:tab w:val="left" w:pos="1152"/>
      </w:tabs>
      <w:spacing w:before="120" w:after="120" w:line="312" w:lineRule="auto"/>
    </w:pPr>
    <w:rPr>
      <w:rFonts w:ascii="Arial" w:hAnsi="Arial" w:cs="Arial"/>
      <w:sz w:val="26"/>
      <w:szCs w:val="26"/>
    </w:rPr>
  </w:style>
  <w:style w:type="paragraph" w:styleId="BodyTextIndent3">
    <w:name w:val="Body Text Indent 3"/>
    <w:basedOn w:val="Normal"/>
    <w:rsid w:val="00742C9A"/>
    <w:pPr>
      <w:suppressAutoHyphens/>
      <w:spacing w:after="120"/>
      <w:ind w:left="360"/>
    </w:pPr>
    <w:rPr>
      <w:sz w:val="16"/>
      <w:szCs w:val="16"/>
      <w:lang w:eastAsia="ar-SA"/>
    </w:rPr>
  </w:style>
  <w:style w:type="paragraph" w:styleId="Header">
    <w:name w:val="header"/>
    <w:basedOn w:val="Normal"/>
    <w:link w:val="HeaderChar"/>
    <w:uiPriority w:val="99"/>
    <w:rsid w:val="00D10AE0"/>
    <w:pPr>
      <w:tabs>
        <w:tab w:val="center" w:pos="4320"/>
        <w:tab w:val="right" w:pos="8640"/>
      </w:tabs>
    </w:pPr>
  </w:style>
  <w:style w:type="paragraph" w:styleId="Footer">
    <w:name w:val="footer"/>
    <w:basedOn w:val="Normal"/>
    <w:rsid w:val="00D10AE0"/>
    <w:pPr>
      <w:tabs>
        <w:tab w:val="center" w:pos="4320"/>
        <w:tab w:val="right" w:pos="8640"/>
      </w:tabs>
    </w:pPr>
  </w:style>
  <w:style w:type="character" w:styleId="PageNumber">
    <w:name w:val="page number"/>
    <w:basedOn w:val="DefaultParagraphFont"/>
    <w:rsid w:val="00D10AE0"/>
  </w:style>
  <w:style w:type="paragraph" w:styleId="BodyText2">
    <w:name w:val="Body Text 2"/>
    <w:basedOn w:val="Normal"/>
    <w:rsid w:val="003B696B"/>
    <w:pPr>
      <w:suppressAutoHyphens/>
      <w:spacing w:after="120" w:line="480" w:lineRule="auto"/>
    </w:pPr>
    <w:rPr>
      <w:sz w:val="20"/>
      <w:szCs w:val="20"/>
      <w:lang w:eastAsia="ar-SA"/>
    </w:rPr>
  </w:style>
  <w:style w:type="paragraph" w:customStyle="1" w:styleId="Char0">
    <w:name w:val="Char"/>
    <w:basedOn w:val="Normal"/>
    <w:autoRedefine/>
    <w:rsid w:val="00E34B84"/>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articleseparator4">
    <w:name w:val="article_separator4"/>
    <w:basedOn w:val="DefaultParagraphFont"/>
    <w:rsid w:val="00543410"/>
    <w:rPr>
      <w:vanish w:val="0"/>
      <w:webHidden w:val="0"/>
      <w:specVanish w:val="0"/>
    </w:rPr>
  </w:style>
  <w:style w:type="paragraph" w:styleId="ListParagraph">
    <w:name w:val="List Paragraph"/>
    <w:basedOn w:val="Normal"/>
    <w:uiPriority w:val="34"/>
    <w:qFormat/>
    <w:rsid w:val="00383C1A"/>
    <w:pPr>
      <w:ind w:left="720"/>
      <w:contextualSpacing/>
    </w:pPr>
  </w:style>
  <w:style w:type="character" w:customStyle="1" w:styleId="HeaderChar">
    <w:name w:val="Header Char"/>
    <w:basedOn w:val="DefaultParagraphFont"/>
    <w:link w:val="Header"/>
    <w:uiPriority w:val="99"/>
    <w:rsid w:val="000C05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8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3</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PHÒNG GD&amp;ĐT ĐÔNG TRIỀU</vt:lpstr>
    </vt:vector>
  </TitlesOfParts>
  <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ĐÔNG TRIỀU</dc:title>
  <dc:creator>Admin</dc:creator>
  <cp:lastModifiedBy>vubao</cp:lastModifiedBy>
  <cp:revision>24</cp:revision>
  <cp:lastPrinted>2020-12-18T01:27:00Z</cp:lastPrinted>
  <dcterms:created xsi:type="dcterms:W3CDTF">2016-10-20T02:25:00Z</dcterms:created>
  <dcterms:modified xsi:type="dcterms:W3CDTF">2021-09-30T00:33:00Z</dcterms:modified>
</cp:coreProperties>
</file>